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76DA" w14:textId="259977A3" w:rsidR="00891145" w:rsidRPr="00E62727" w:rsidRDefault="003E7562" w:rsidP="00E62727">
      <w:pPr>
        <w:pStyle w:val="Title"/>
        <w:jc w:val="left"/>
        <w:rPr>
          <w:rStyle w:val="Emphasis"/>
          <w:sz w:val="40"/>
          <w:szCs w:val="40"/>
        </w:rPr>
      </w:pPr>
      <w:r w:rsidRPr="00E62727">
        <w:rPr>
          <w:rStyle w:val="Emphasis"/>
          <w:sz w:val="40"/>
          <w:szCs w:val="40"/>
        </w:rPr>
        <w:t>B</w:t>
      </w:r>
      <w:r w:rsidR="004F0EBB" w:rsidRPr="00E62727">
        <w:rPr>
          <w:rStyle w:val="Emphasis"/>
          <w:sz w:val="40"/>
          <w:szCs w:val="40"/>
        </w:rPr>
        <w:t xml:space="preserve">ody </w:t>
      </w:r>
      <w:r w:rsidR="00FE5572">
        <w:rPr>
          <w:rStyle w:val="Emphasis"/>
          <w:sz w:val="40"/>
          <w:szCs w:val="40"/>
        </w:rPr>
        <w:t xml:space="preserve">MRI </w:t>
      </w:r>
      <w:r w:rsidR="00F0755F">
        <w:rPr>
          <w:rStyle w:val="Emphasis"/>
          <w:sz w:val="40"/>
          <w:szCs w:val="40"/>
        </w:rPr>
        <w:t>Fellowship</w:t>
      </w:r>
      <w:r w:rsidR="00E415B4">
        <w:rPr>
          <w:rStyle w:val="Emphasis"/>
          <w:sz w:val="40"/>
          <w:szCs w:val="40"/>
        </w:rPr>
        <w:t xml:space="preserve"> – Fellow Responsibilities</w:t>
      </w:r>
    </w:p>
    <w:p w14:paraId="72AE42BD" w14:textId="77777777" w:rsidR="00891145" w:rsidRPr="00955A81" w:rsidRDefault="00891145" w:rsidP="0094764B">
      <w:pPr>
        <w:rPr>
          <w:rFonts w:ascii="Arial" w:hAnsi="Arial" w:cs="Arial"/>
        </w:rPr>
      </w:pPr>
    </w:p>
    <w:p w14:paraId="224339AF" w14:textId="77777777" w:rsidR="00891145" w:rsidRPr="00955A81" w:rsidRDefault="00891145" w:rsidP="0094764B">
      <w:pPr>
        <w:rPr>
          <w:rFonts w:ascii="Arial" w:hAnsi="Arial" w:cs="Arial"/>
        </w:rPr>
      </w:pPr>
    </w:p>
    <w:p w14:paraId="0808AD25" w14:textId="77777777" w:rsidR="00891145" w:rsidRPr="00955A81" w:rsidRDefault="00891145" w:rsidP="0094764B">
      <w:pPr>
        <w:rPr>
          <w:rFonts w:ascii="Arial" w:hAnsi="Arial" w:cs="Arial"/>
          <w:b/>
        </w:rPr>
      </w:pPr>
    </w:p>
    <w:p w14:paraId="2884702E" w14:textId="77777777" w:rsidR="006B5AF6" w:rsidRDefault="00FE5572" w:rsidP="00FE5572">
      <w:pPr>
        <w:ind w:firstLine="0"/>
        <w:rPr>
          <w:b/>
        </w:rPr>
      </w:pPr>
      <w:r w:rsidRPr="00400D49">
        <w:rPr>
          <w:b/>
        </w:rPr>
        <w:t>Standard work day:</w:t>
      </w:r>
      <w:r w:rsidRPr="00400D49">
        <w:rPr>
          <w:b/>
        </w:rPr>
        <w:tab/>
      </w:r>
    </w:p>
    <w:p w14:paraId="1CBD10CF" w14:textId="2ED47987" w:rsidR="00FE5572" w:rsidRDefault="006B5AF6" w:rsidP="006B5AF6">
      <w:pPr>
        <w:ind w:firstLine="720"/>
      </w:pPr>
      <w:r>
        <w:t xml:space="preserve">- </w:t>
      </w:r>
      <w:r w:rsidR="00FE5572" w:rsidRPr="00FE5572">
        <w:t>Non-procedure day:</w:t>
      </w:r>
      <w:r w:rsidR="00FE5572">
        <w:rPr>
          <w:b/>
        </w:rPr>
        <w:t xml:space="preserve"> </w:t>
      </w:r>
      <w:r w:rsidR="00FE5572">
        <w:t>8 am until work is complete; usually by 5:30 pm</w:t>
      </w:r>
    </w:p>
    <w:p w14:paraId="7421BC58" w14:textId="5F9038EF" w:rsidR="00FE5572" w:rsidRDefault="00FE5572" w:rsidP="00FE5572">
      <w:pPr>
        <w:ind w:firstLine="0"/>
      </w:pPr>
      <w:r>
        <w:tab/>
      </w:r>
      <w:r w:rsidR="006B5AF6">
        <w:t xml:space="preserve">- </w:t>
      </w:r>
      <w:r>
        <w:t>Procedure day: 7:30 (or 1 hour before 1</w:t>
      </w:r>
      <w:r w:rsidRPr="00FE5572">
        <w:rPr>
          <w:vertAlign w:val="superscript"/>
        </w:rPr>
        <w:t>st</w:t>
      </w:r>
      <w:r>
        <w:t xml:space="preserve"> scheduled case)</w:t>
      </w:r>
      <w:r w:rsidR="006B5AF6">
        <w:t xml:space="preserve"> </w:t>
      </w:r>
      <w:r w:rsidR="006B5AF6">
        <w:t>until</w:t>
      </w:r>
      <w:r w:rsidR="006B5AF6">
        <w:t xml:space="preserve"> </w:t>
      </w:r>
      <w:r w:rsidR="006B5AF6">
        <w:t>complete; usually 5:30 pm</w:t>
      </w:r>
    </w:p>
    <w:p w14:paraId="5F5865F7" w14:textId="77777777" w:rsidR="006B5AF6" w:rsidRDefault="00FE5572" w:rsidP="00FE5572">
      <w:pPr>
        <w:ind w:firstLine="0"/>
        <w:rPr>
          <w:b/>
        </w:rPr>
      </w:pPr>
      <w:r>
        <w:rPr>
          <w:b/>
        </w:rPr>
        <w:tab/>
      </w:r>
    </w:p>
    <w:p w14:paraId="1C3A8BAD" w14:textId="2F06A0B6" w:rsidR="00FE5572" w:rsidRPr="009933C4" w:rsidRDefault="006B5AF6" w:rsidP="006B5AF6">
      <w:pPr>
        <w:ind w:firstLine="720"/>
      </w:pPr>
      <w:r>
        <w:t xml:space="preserve">- </w:t>
      </w:r>
      <w:r w:rsidR="00FE5572" w:rsidRPr="009933C4">
        <w:t>Periodically fellows will be assigned 12-1pm ‘stat’ reader</w:t>
      </w:r>
    </w:p>
    <w:p w14:paraId="0D0D215A" w14:textId="4EC31EBF" w:rsidR="00FE5572" w:rsidRDefault="006B5AF6" w:rsidP="006B5AF6">
      <w:pPr>
        <w:ind w:left="720" w:firstLine="0"/>
      </w:pPr>
      <w:r>
        <w:t xml:space="preserve">- Otherwise </w:t>
      </w:r>
      <w:r w:rsidR="00FE5572">
        <w:t>12-1pm is available as free time or to attend noon lectures if there are no clinical obligations, e.g. STAT reader or liver tumor clinic</w:t>
      </w:r>
    </w:p>
    <w:p w14:paraId="0DC1489E" w14:textId="4B0B7B16" w:rsidR="00FE5572" w:rsidRDefault="00FE5572" w:rsidP="00FE5572">
      <w:pPr>
        <w:ind w:left="2880" w:firstLine="0"/>
      </w:pPr>
    </w:p>
    <w:p w14:paraId="027448DF" w14:textId="77777777" w:rsidR="00FE5572" w:rsidRPr="00400D49" w:rsidRDefault="00FE5572" w:rsidP="00FE5572">
      <w:pPr>
        <w:ind w:firstLine="0"/>
        <w:rPr>
          <w:b/>
        </w:rPr>
      </w:pPr>
      <w:r w:rsidRPr="00400D49">
        <w:rPr>
          <w:b/>
        </w:rPr>
        <w:t>Duties:</w:t>
      </w:r>
    </w:p>
    <w:p w14:paraId="421C42AB" w14:textId="77777777" w:rsidR="00FE5572" w:rsidRDefault="00FE5572" w:rsidP="008275BB">
      <w:pPr>
        <w:pStyle w:val="ListParagraph"/>
        <w:numPr>
          <w:ilvl w:val="0"/>
          <w:numId w:val="1"/>
        </w:numPr>
      </w:pPr>
      <w:r>
        <w:t>Protocols:</w:t>
      </w:r>
    </w:p>
    <w:p w14:paraId="513661AE" w14:textId="4740F5D6" w:rsidR="00FE5572" w:rsidRDefault="00FE5572" w:rsidP="008275BB">
      <w:pPr>
        <w:pStyle w:val="ListParagraph"/>
        <w:numPr>
          <w:ilvl w:val="1"/>
          <w:numId w:val="1"/>
        </w:numPr>
      </w:pPr>
      <w:r>
        <w:t>Protocol MRIs if no senior resident</w:t>
      </w:r>
      <w:r w:rsidR="006B5AF6">
        <w:t>.  I</w:t>
      </w:r>
      <w:r>
        <w:t>f 3</w:t>
      </w:r>
      <w:r w:rsidRPr="00400D49">
        <w:rPr>
          <w:vertAlign w:val="superscript"/>
        </w:rPr>
        <w:t>rd</w:t>
      </w:r>
      <w:r>
        <w:t>/4</w:t>
      </w:r>
      <w:r w:rsidRPr="00400D49">
        <w:rPr>
          <w:vertAlign w:val="superscript"/>
        </w:rPr>
        <w:t>th</w:t>
      </w:r>
      <w:r>
        <w:t xml:space="preserve"> year present, teach them and support them</w:t>
      </w:r>
    </w:p>
    <w:p w14:paraId="2E4E2C99" w14:textId="77777777" w:rsidR="00FE5572" w:rsidRDefault="00FE5572" w:rsidP="008275BB">
      <w:pPr>
        <w:pStyle w:val="ListParagraph"/>
        <w:numPr>
          <w:ilvl w:val="1"/>
          <w:numId w:val="1"/>
        </w:numPr>
      </w:pPr>
      <w:r>
        <w:t>Protocol CTs if no residents present or available, support and advise residents as needed</w:t>
      </w:r>
    </w:p>
    <w:p w14:paraId="0811C200" w14:textId="77777777" w:rsidR="00FE5572" w:rsidRDefault="00FE5572" w:rsidP="008275BB">
      <w:pPr>
        <w:pStyle w:val="ListParagraph"/>
        <w:numPr>
          <w:ilvl w:val="0"/>
          <w:numId w:val="1"/>
        </w:numPr>
      </w:pPr>
      <w:r>
        <w:t>Interpretations:</w:t>
      </w:r>
    </w:p>
    <w:p w14:paraId="2C4C3A5D" w14:textId="318A7D84" w:rsidR="00FE5572" w:rsidRDefault="00FE5572" w:rsidP="008275BB">
      <w:pPr>
        <w:pStyle w:val="ListParagraph"/>
        <w:numPr>
          <w:ilvl w:val="1"/>
          <w:numId w:val="1"/>
        </w:numPr>
      </w:pPr>
      <w:r>
        <w:t>Interpret all MRI exams.  Be aware of case types you are reading and where there are gaps to ensure you have exposure to a variety of exam types and disease processes.  (this will be addressed at mid-year feedback session with fellowship director).  Best to use the protocol section of the Geisel Radiology website and categorize them by protocol.</w:t>
      </w:r>
    </w:p>
    <w:p w14:paraId="28FDEF25" w14:textId="53BE1EAE" w:rsidR="00FE5572" w:rsidRDefault="00FE5572" w:rsidP="008275BB">
      <w:pPr>
        <w:pStyle w:val="ListParagraph"/>
        <w:numPr>
          <w:ilvl w:val="1"/>
          <w:numId w:val="1"/>
        </w:numPr>
      </w:pPr>
      <w:r>
        <w:t>Interpret CT exams, secondary to prioritizing MRI.</w:t>
      </w:r>
    </w:p>
    <w:p w14:paraId="00008993" w14:textId="486C7B4B" w:rsidR="00FE5572" w:rsidRDefault="00FE5572" w:rsidP="008275BB">
      <w:pPr>
        <w:pStyle w:val="ListParagraph"/>
        <w:numPr>
          <w:ilvl w:val="1"/>
          <w:numId w:val="1"/>
        </w:numPr>
      </w:pPr>
      <w:r>
        <w:t xml:space="preserve">Interpret CT Colonography exams. Minimum of </w:t>
      </w:r>
      <w:r w:rsidR="006B5AF6">
        <w:t>6</w:t>
      </w:r>
      <w:r>
        <w:t xml:space="preserve"> during fellowship. Learn the 3D reformatting techniques.</w:t>
      </w:r>
    </w:p>
    <w:p w14:paraId="3D02A503" w14:textId="77777777" w:rsidR="006B5AF6" w:rsidRDefault="006B5AF6" w:rsidP="008275BB">
      <w:pPr>
        <w:pStyle w:val="ListParagraph"/>
        <w:numPr>
          <w:ilvl w:val="0"/>
          <w:numId w:val="1"/>
        </w:numPr>
      </w:pPr>
      <w:r>
        <w:t>Patient care:</w:t>
      </w:r>
    </w:p>
    <w:p w14:paraId="04C2B767" w14:textId="25815481" w:rsidR="006B5AF6" w:rsidRDefault="006B5AF6" w:rsidP="008275BB">
      <w:pPr>
        <w:pStyle w:val="ListParagraph"/>
        <w:numPr>
          <w:ilvl w:val="1"/>
          <w:numId w:val="1"/>
        </w:numPr>
      </w:pPr>
      <w:r>
        <w:t xml:space="preserve">The fellow will respond to all contrast reactions and extravasations in CT and MRI or delegate to a resident. Teach residents how to manage these. </w:t>
      </w:r>
      <w:r>
        <w:t>Document appropriately.</w:t>
      </w:r>
    </w:p>
    <w:p w14:paraId="0367DCC1" w14:textId="77777777" w:rsidR="00FE5572" w:rsidRDefault="00FE5572" w:rsidP="008275BB">
      <w:pPr>
        <w:pStyle w:val="ListParagraph"/>
        <w:numPr>
          <w:ilvl w:val="0"/>
          <w:numId w:val="1"/>
        </w:numPr>
      </w:pPr>
      <w:r>
        <w:t>Procedures:</w:t>
      </w:r>
    </w:p>
    <w:p w14:paraId="4EE35F95" w14:textId="670DE0DE" w:rsidR="00A33644" w:rsidRDefault="00FE5572" w:rsidP="008275BB">
      <w:pPr>
        <w:pStyle w:val="ListParagraph"/>
        <w:numPr>
          <w:ilvl w:val="1"/>
          <w:numId w:val="1"/>
        </w:numPr>
      </w:pPr>
      <w:r>
        <w:t>Each fellow may choose, at the beginning</w:t>
      </w:r>
      <w:r w:rsidR="00A33644">
        <w:t xml:space="preserve"> of the year, if they want to pursue competency in CT guided interventions.  </w:t>
      </w:r>
    </w:p>
    <w:p w14:paraId="712B1149" w14:textId="65FDC2FB" w:rsidR="00A33644" w:rsidRDefault="006B5AF6" w:rsidP="008275BB">
      <w:pPr>
        <w:pStyle w:val="ListParagraph"/>
        <w:numPr>
          <w:ilvl w:val="2"/>
          <w:numId w:val="1"/>
        </w:numPr>
      </w:pPr>
      <w:r>
        <w:t>NO:  Y</w:t>
      </w:r>
      <w:r w:rsidR="00A33644">
        <w:t>ou will not participate in this service, and we will be unable to credential you/recommend you for that work in your future practice</w:t>
      </w:r>
      <w:r>
        <w:t>.  *Please see item g, below</w:t>
      </w:r>
    </w:p>
    <w:p w14:paraId="3481AE7F" w14:textId="1360FDBD" w:rsidR="00A33644" w:rsidRDefault="006B5AF6" w:rsidP="008275BB">
      <w:pPr>
        <w:pStyle w:val="ListParagraph"/>
        <w:numPr>
          <w:ilvl w:val="2"/>
          <w:numId w:val="1"/>
        </w:numPr>
      </w:pPr>
      <w:r>
        <w:t>YES:  S</w:t>
      </w:r>
      <w:r w:rsidR="00A33644">
        <w:t>ee below</w:t>
      </w:r>
    </w:p>
    <w:p w14:paraId="428C78DB" w14:textId="2AC3B170" w:rsidR="00FE5572" w:rsidRDefault="00FE5572" w:rsidP="008275BB">
      <w:pPr>
        <w:pStyle w:val="ListParagraph"/>
        <w:numPr>
          <w:ilvl w:val="1"/>
          <w:numId w:val="1"/>
        </w:numPr>
      </w:pPr>
      <w:r>
        <w:t>You will be assigned to the Procedure service approximately 1 day each week.</w:t>
      </w:r>
      <w:r w:rsidR="006B5AF6">
        <w:t xml:space="preserve">  P</w:t>
      </w:r>
      <w:r>
        <w:t xml:space="preserve">repare yourself for the day’s work by reviewing cases the night before.  </w:t>
      </w:r>
    </w:p>
    <w:p w14:paraId="750D9930" w14:textId="77777777" w:rsidR="006B5AF6" w:rsidRDefault="00FE5572" w:rsidP="008275BB">
      <w:pPr>
        <w:pStyle w:val="ListParagraph"/>
        <w:numPr>
          <w:ilvl w:val="1"/>
          <w:numId w:val="1"/>
        </w:numPr>
      </w:pPr>
      <w:r>
        <w:t xml:space="preserve">Perform consents, procedures, discharges. </w:t>
      </w:r>
    </w:p>
    <w:p w14:paraId="220551DC" w14:textId="307AE0C4" w:rsidR="00FE5572" w:rsidRDefault="00FE5572" w:rsidP="008275BB">
      <w:pPr>
        <w:pStyle w:val="ListParagraph"/>
        <w:numPr>
          <w:ilvl w:val="1"/>
          <w:numId w:val="1"/>
        </w:numPr>
      </w:pPr>
      <w:r>
        <w:t xml:space="preserve">Approve procedure requests with an attending. </w:t>
      </w:r>
    </w:p>
    <w:p w14:paraId="412238C4" w14:textId="1ED1C27C" w:rsidR="00FE5572" w:rsidRDefault="00FE5572" w:rsidP="008275BB">
      <w:pPr>
        <w:pStyle w:val="ListParagraph"/>
        <w:numPr>
          <w:ilvl w:val="1"/>
          <w:numId w:val="1"/>
        </w:numPr>
      </w:pPr>
      <w:r>
        <w:t>Admit patients when necessary</w:t>
      </w:r>
      <w:r w:rsidR="00A33644">
        <w:t>, in conjunction with help from the IR associate providers.</w:t>
      </w:r>
      <w:r>
        <w:t xml:space="preserve"> </w:t>
      </w:r>
    </w:p>
    <w:p w14:paraId="58E89ADB" w14:textId="77777777" w:rsidR="00FE5572" w:rsidRDefault="00FE5572" w:rsidP="008275BB">
      <w:pPr>
        <w:pStyle w:val="ListParagraph"/>
        <w:numPr>
          <w:ilvl w:val="1"/>
          <w:numId w:val="1"/>
        </w:numPr>
      </w:pPr>
      <w:r>
        <w:t>When appropriate, sign out patients from our service to IR. For example, over weekends when our division does not have coverage.</w:t>
      </w:r>
    </w:p>
    <w:p w14:paraId="6E89B3B9" w14:textId="532E0FE4" w:rsidR="00FE5572" w:rsidRDefault="006B5AF6" w:rsidP="008275BB">
      <w:pPr>
        <w:pStyle w:val="ListParagraph"/>
        <w:numPr>
          <w:ilvl w:val="1"/>
          <w:numId w:val="1"/>
        </w:numPr>
      </w:pPr>
      <w:r>
        <w:lastRenderedPageBreak/>
        <w:t>*</w:t>
      </w:r>
      <w:r w:rsidR="00FE5572">
        <w:t>You may be asked to perform these duties, even if you did not do the procedure.  The body section is a clinical service and we all contribute to patient care.</w:t>
      </w:r>
    </w:p>
    <w:p w14:paraId="33C0BD30" w14:textId="77777777" w:rsidR="00FE5572" w:rsidRDefault="00FE5572" w:rsidP="008275BB">
      <w:pPr>
        <w:pStyle w:val="ListParagraph"/>
        <w:numPr>
          <w:ilvl w:val="0"/>
          <w:numId w:val="1"/>
        </w:numPr>
      </w:pPr>
      <w:r>
        <w:t>Scanning &amp; reformatting:</w:t>
      </w:r>
    </w:p>
    <w:p w14:paraId="0426B362" w14:textId="636A1A9F" w:rsidR="00FE5572" w:rsidRDefault="00FE5572" w:rsidP="008275BB">
      <w:pPr>
        <w:pStyle w:val="ListParagraph"/>
        <w:numPr>
          <w:ilvl w:val="1"/>
          <w:numId w:val="1"/>
        </w:numPr>
      </w:pPr>
      <w:r>
        <w:t xml:space="preserve">Spend </w:t>
      </w:r>
      <w:r w:rsidR="00A33644">
        <w:t>time in</w:t>
      </w:r>
      <w:r>
        <w:t xml:space="preserve"> CT core with the technologists, learning how t</w:t>
      </w:r>
      <w:r w:rsidR="006B5AF6">
        <w:t>hey</w:t>
      </w:r>
      <w:r>
        <w:t xml:space="preserve"> position, inject &amp; scan. Learn about options on the dual energy scanner. Learn about dose reduction methods.</w:t>
      </w:r>
    </w:p>
    <w:p w14:paraId="5BBC5B04" w14:textId="690CAC6B" w:rsidR="00FE5572" w:rsidRDefault="00FE5572" w:rsidP="008275BB">
      <w:pPr>
        <w:pStyle w:val="ListParagraph"/>
        <w:numPr>
          <w:ilvl w:val="1"/>
          <w:numId w:val="1"/>
        </w:numPr>
      </w:pPr>
      <w:r>
        <w:t xml:space="preserve">Spend </w:t>
      </w:r>
      <w:r w:rsidR="00A33644">
        <w:t>time</w:t>
      </w:r>
      <w:r>
        <w:t xml:space="preserve"> in MRI core with the technologists, learning safety, position, coil selection, sequence acquisition, and problem solving techniques for </w:t>
      </w:r>
      <w:r w:rsidR="006B5AF6">
        <w:t>motion and other artifacts.</w:t>
      </w:r>
    </w:p>
    <w:p w14:paraId="63FC8CEE" w14:textId="08842D19" w:rsidR="00FE5572" w:rsidRDefault="00A33644" w:rsidP="008275BB">
      <w:pPr>
        <w:pStyle w:val="ListParagraph"/>
        <w:numPr>
          <w:ilvl w:val="1"/>
          <w:numId w:val="1"/>
        </w:numPr>
      </w:pPr>
      <w:r>
        <w:t>Work closely with the</w:t>
      </w:r>
      <w:r w:rsidR="00FE5572">
        <w:t xml:space="preserve"> 3D lab, learning how to perform basic reformats in any plane, with centerline reformats, measurements, volume rendering, etc.  </w:t>
      </w:r>
      <w:r w:rsidR="006B5AF6">
        <w:t>You should be able to perform basic reformatting skills including centerline reformats and diameter measurements.</w:t>
      </w:r>
    </w:p>
    <w:p w14:paraId="1E063726" w14:textId="6D4EC5FF" w:rsidR="00A33644" w:rsidRDefault="00A33644" w:rsidP="008275BB">
      <w:pPr>
        <w:pStyle w:val="ListParagraph"/>
        <w:numPr>
          <w:ilvl w:val="0"/>
          <w:numId w:val="1"/>
        </w:numPr>
      </w:pPr>
      <w:r>
        <w:t>Teaching and mentoring:</w:t>
      </w:r>
    </w:p>
    <w:p w14:paraId="020EADD8" w14:textId="65D6DDF7" w:rsidR="00A33644" w:rsidRDefault="006B5AF6" w:rsidP="008275BB">
      <w:pPr>
        <w:pStyle w:val="ListParagraph"/>
        <w:numPr>
          <w:ilvl w:val="1"/>
          <w:numId w:val="1"/>
        </w:numPr>
      </w:pPr>
      <w:r>
        <w:t xml:space="preserve">Didactics:  </w:t>
      </w:r>
      <w:r w:rsidR="00A33644">
        <w:t xml:space="preserve">Each fellow will give resident noon conference once; topic of fellows choice. </w:t>
      </w:r>
    </w:p>
    <w:p w14:paraId="75EE3564" w14:textId="14C924DA" w:rsidR="00A33644" w:rsidRPr="00E415B4" w:rsidRDefault="006B5AF6" w:rsidP="008275BB">
      <w:pPr>
        <w:pStyle w:val="ListParagraph"/>
        <w:numPr>
          <w:ilvl w:val="1"/>
          <w:numId w:val="1"/>
        </w:numPr>
      </w:pPr>
      <w:r>
        <w:t xml:space="preserve">One on one:  </w:t>
      </w:r>
      <w:r w:rsidR="00A33644">
        <w:t>Fellows are expected to welcome visiting learners into the reading room and teach them about body imaging, including medical students</w:t>
      </w:r>
      <w:r>
        <w:t>, residents</w:t>
      </w:r>
      <w:r w:rsidR="00A33644">
        <w:t xml:space="preserve"> &amp; non-radiology residents.</w:t>
      </w:r>
    </w:p>
    <w:p w14:paraId="127DE2D9" w14:textId="77777777" w:rsidR="00FE5572" w:rsidRDefault="00FE5572" w:rsidP="00FE5572">
      <w:pPr>
        <w:ind w:left="2880" w:firstLine="0"/>
      </w:pPr>
    </w:p>
    <w:p w14:paraId="61E8CF3B" w14:textId="3B62FEA6" w:rsidR="00E415B4" w:rsidRDefault="00E415B4" w:rsidP="00400D49">
      <w:pPr>
        <w:ind w:firstLine="0"/>
      </w:pPr>
    </w:p>
    <w:p w14:paraId="3328888A" w14:textId="77777777" w:rsidR="00315314" w:rsidRDefault="00E415B4" w:rsidP="009933C4">
      <w:pPr>
        <w:ind w:left="2520" w:hanging="2520"/>
      </w:pPr>
      <w:r w:rsidRPr="00400D49">
        <w:rPr>
          <w:b/>
        </w:rPr>
        <w:t>Conferences:</w:t>
      </w:r>
      <w:r w:rsidR="00315314">
        <w:tab/>
      </w:r>
    </w:p>
    <w:p w14:paraId="22B0902F" w14:textId="31555EF4" w:rsidR="00315314" w:rsidRDefault="009933C4" w:rsidP="00315314">
      <w:pPr>
        <w:ind w:left="2520" w:hanging="1080"/>
      </w:pPr>
      <w:r w:rsidRPr="009933C4">
        <w:rPr>
          <w:u w:val="single"/>
        </w:rPr>
        <w:t>Multidisciplinary Conferences</w:t>
      </w:r>
      <w:r>
        <w:t xml:space="preserve">:  </w:t>
      </w:r>
      <w:r w:rsidR="00E415B4">
        <w:t>Attendance is strongly encouraged</w:t>
      </w:r>
      <w:r w:rsidR="00186ACC">
        <w:t xml:space="preserve"> as often as possible</w:t>
      </w:r>
      <w:r w:rsidR="00E415B4">
        <w:t xml:space="preserve">. </w:t>
      </w:r>
    </w:p>
    <w:p w14:paraId="48AD5E14" w14:textId="5BC1DD1F" w:rsidR="00E415B4" w:rsidRDefault="00E415B4" w:rsidP="00315314">
      <w:pPr>
        <w:ind w:left="2520" w:hanging="1080"/>
      </w:pPr>
      <w:r>
        <w:t xml:space="preserve">You will be </w:t>
      </w:r>
      <w:r w:rsidR="00315314">
        <w:t xml:space="preserve">the </w:t>
      </w:r>
      <w:r w:rsidR="00B2215C">
        <w:t xml:space="preserve">scheduled </w:t>
      </w:r>
      <w:r w:rsidR="00315314">
        <w:t xml:space="preserve">presenter at </w:t>
      </w:r>
      <w:r>
        <w:t>these conference throughout the year</w:t>
      </w:r>
      <w:r w:rsidR="00315314">
        <w:t>:</w:t>
      </w:r>
      <w:r w:rsidR="00AB6A43">
        <w:t xml:space="preserve"> </w:t>
      </w:r>
    </w:p>
    <w:p w14:paraId="5FCFF594" w14:textId="6E6F928A" w:rsidR="00E415B4" w:rsidRDefault="00E415B4" w:rsidP="008275BB">
      <w:pPr>
        <w:pStyle w:val="ListParagraph"/>
        <w:numPr>
          <w:ilvl w:val="2"/>
          <w:numId w:val="3"/>
        </w:numPr>
      </w:pPr>
      <w:r>
        <w:t>GI tumor board Tuesdays 6:45-8</w:t>
      </w:r>
      <w:r w:rsidR="009933C4">
        <w:t xml:space="preserve"> </w:t>
      </w:r>
      <w:r>
        <w:t>am</w:t>
      </w:r>
      <w:r w:rsidR="009933C4">
        <w:t xml:space="preserve"> </w:t>
      </w:r>
    </w:p>
    <w:p w14:paraId="44B65CCC" w14:textId="75C4AD0F" w:rsidR="00E415B4" w:rsidRDefault="00E415B4" w:rsidP="008275BB">
      <w:pPr>
        <w:pStyle w:val="ListParagraph"/>
        <w:numPr>
          <w:ilvl w:val="2"/>
          <w:numId w:val="3"/>
        </w:numPr>
      </w:pPr>
      <w:r>
        <w:t>Liver tumor clinic T</w:t>
      </w:r>
      <w:r w:rsidR="005416CD">
        <w:t>ue</w:t>
      </w:r>
      <w:r>
        <w:t>sdays 12-1</w:t>
      </w:r>
      <w:r w:rsidR="009933C4">
        <w:t xml:space="preserve"> </w:t>
      </w:r>
      <w:r>
        <w:t>pm</w:t>
      </w:r>
    </w:p>
    <w:p w14:paraId="630F47B9" w14:textId="6D833071" w:rsidR="00E415B4" w:rsidRDefault="00E415B4" w:rsidP="008275BB">
      <w:pPr>
        <w:pStyle w:val="ListParagraph"/>
        <w:numPr>
          <w:ilvl w:val="2"/>
          <w:numId w:val="3"/>
        </w:numPr>
      </w:pPr>
      <w:r>
        <w:t>GI conference Wednesdays 7-8</w:t>
      </w:r>
      <w:r w:rsidR="009933C4">
        <w:t xml:space="preserve"> </w:t>
      </w:r>
      <w:r>
        <w:t>am</w:t>
      </w:r>
      <w:r w:rsidR="009933C4">
        <w:t xml:space="preserve"> </w:t>
      </w:r>
    </w:p>
    <w:p w14:paraId="59D392B5" w14:textId="76520284" w:rsidR="00E415B4" w:rsidRDefault="00E415B4" w:rsidP="008275BB">
      <w:pPr>
        <w:pStyle w:val="ListParagraph"/>
        <w:numPr>
          <w:ilvl w:val="2"/>
          <w:numId w:val="3"/>
        </w:numPr>
      </w:pPr>
      <w:r>
        <w:t>GU conference Thursdays</w:t>
      </w:r>
      <w:r w:rsidR="003E3944">
        <w:t xml:space="preserve"> 7-8</w:t>
      </w:r>
      <w:r w:rsidR="009933C4">
        <w:t xml:space="preserve"> </w:t>
      </w:r>
      <w:r w:rsidR="003E3944">
        <w:t>am</w:t>
      </w:r>
      <w:r w:rsidR="00B2215C">
        <w:t xml:space="preserve"> </w:t>
      </w:r>
      <w:r w:rsidR="00B2215C" w:rsidRPr="00B2215C">
        <w:rPr>
          <w:i/>
        </w:rPr>
        <w:t xml:space="preserve">(fellows to go over cases with the presenting resident on weeks that </w:t>
      </w:r>
      <w:proofErr w:type="spellStart"/>
      <w:r w:rsidR="00B2215C" w:rsidRPr="00B2215C">
        <w:rPr>
          <w:i/>
        </w:rPr>
        <w:t>Dr</w:t>
      </w:r>
      <w:proofErr w:type="spellEnd"/>
      <w:r w:rsidR="00B2215C" w:rsidRPr="00B2215C">
        <w:rPr>
          <w:i/>
        </w:rPr>
        <w:t xml:space="preserve"> Silas is not clinical)</w:t>
      </w:r>
    </w:p>
    <w:p w14:paraId="41723401" w14:textId="1A737E8C" w:rsidR="003E3944" w:rsidRDefault="003E3944" w:rsidP="008275BB">
      <w:pPr>
        <w:pStyle w:val="ListParagraph"/>
        <w:numPr>
          <w:ilvl w:val="2"/>
          <w:numId w:val="3"/>
        </w:numPr>
      </w:pPr>
      <w:r>
        <w:t>GU tumor board Thursdays 4:30-5:30</w:t>
      </w:r>
      <w:r w:rsidR="009933C4">
        <w:t xml:space="preserve"> </w:t>
      </w:r>
      <w:r>
        <w:t>pm</w:t>
      </w:r>
    </w:p>
    <w:p w14:paraId="7CF5F409" w14:textId="4E476CC1" w:rsidR="00315314" w:rsidRDefault="00315314" w:rsidP="008275BB">
      <w:pPr>
        <w:pStyle w:val="ListParagraph"/>
        <w:numPr>
          <w:ilvl w:val="2"/>
          <w:numId w:val="3"/>
        </w:numPr>
      </w:pPr>
      <w:r>
        <w:t>Endocrinology Tumor Board Thursdays 4-5pm, every other week</w:t>
      </w:r>
    </w:p>
    <w:p w14:paraId="39B007E9" w14:textId="77777777" w:rsidR="00AB6A43" w:rsidRDefault="00AB6A43" w:rsidP="009933C4">
      <w:pPr>
        <w:ind w:left="360"/>
      </w:pPr>
    </w:p>
    <w:p w14:paraId="59BBD357" w14:textId="2CF81309" w:rsidR="00B2215C" w:rsidRDefault="00AB6A43" w:rsidP="00315314">
      <w:pPr>
        <w:ind w:left="1440" w:firstLine="0"/>
      </w:pPr>
      <w:r>
        <w:rPr>
          <w:u w:val="single"/>
        </w:rPr>
        <w:t>Advanced Abdominal Imaging</w:t>
      </w:r>
      <w:r w:rsidR="00400D49" w:rsidRPr="009933C4">
        <w:rPr>
          <w:u w:val="single"/>
        </w:rPr>
        <w:t xml:space="preserve"> </w:t>
      </w:r>
      <w:r>
        <w:rPr>
          <w:u w:val="single"/>
        </w:rPr>
        <w:t>C</w:t>
      </w:r>
      <w:r w:rsidR="00400D49" w:rsidRPr="009933C4">
        <w:rPr>
          <w:u w:val="single"/>
        </w:rPr>
        <w:t>onference</w:t>
      </w:r>
      <w:r w:rsidR="009933C4">
        <w:t xml:space="preserve">:  </w:t>
      </w:r>
      <w:r w:rsidR="00315314">
        <w:t xml:space="preserve">First Wednesday of the month. </w:t>
      </w:r>
      <w:r w:rsidR="00400D49">
        <w:t xml:space="preserve"> </w:t>
      </w:r>
      <w:r w:rsidR="00B2215C">
        <w:t>Teaching conference for residents and peers.  This conference is always given by fellows.</w:t>
      </w:r>
    </w:p>
    <w:p w14:paraId="43FEFAB7" w14:textId="5999736C" w:rsidR="00B2215C" w:rsidRDefault="00B2215C" w:rsidP="008275BB">
      <w:pPr>
        <w:pStyle w:val="ListParagraph"/>
        <w:numPr>
          <w:ilvl w:val="2"/>
          <w:numId w:val="2"/>
        </w:numPr>
      </w:pPr>
      <w:r>
        <w:t>Fellow make the schedule and post in the reading room</w:t>
      </w:r>
    </w:p>
    <w:p w14:paraId="3E11A801" w14:textId="245B0F22" w:rsidR="00B2215C" w:rsidRPr="00B2215C" w:rsidRDefault="00B2215C" w:rsidP="008275BB">
      <w:pPr>
        <w:pStyle w:val="ListParagraph"/>
        <w:numPr>
          <w:ilvl w:val="2"/>
          <w:numId w:val="2"/>
        </w:numPr>
      </w:pPr>
      <w:r>
        <w:t>Choose 5-10 interesting cases and prepare them for presentation. Present as unknowns</w:t>
      </w:r>
    </w:p>
    <w:p w14:paraId="15DF24C7" w14:textId="77777777" w:rsidR="00400D49" w:rsidRDefault="00400D49" w:rsidP="00E415B4">
      <w:pPr>
        <w:ind w:left="720"/>
      </w:pPr>
    </w:p>
    <w:p w14:paraId="0654D34D" w14:textId="02EE3306" w:rsidR="00315314" w:rsidRDefault="00400D49" w:rsidP="009933C4">
      <w:pPr>
        <w:ind w:left="2520" w:hanging="2520"/>
        <w:rPr>
          <w:b/>
        </w:rPr>
      </w:pPr>
      <w:r w:rsidRPr="00186ACC">
        <w:rPr>
          <w:b/>
        </w:rPr>
        <w:t>Call</w:t>
      </w:r>
      <w:r w:rsidR="008275BB">
        <w:rPr>
          <w:b/>
        </w:rPr>
        <w:t xml:space="preserve"> and Evening Shifts:</w:t>
      </w:r>
      <w:bookmarkStart w:id="0" w:name="_GoBack"/>
      <w:bookmarkEnd w:id="0"/>
      <w:r w:rsidR="00315314">
        <w:rPr>
          <w:b/>
        </w:rPr>
        <w:tab/>
      </w:r>
    </w:p>
    <w:p w14:paraId="5BD1A260" w14:textId="77777777" w:rsidR="00315314" w:rsidRDefault="00186ACC" w:rsidP="008275BB">
      <w:pPr>
        <w:pStyle w:val="ListParagraph"/>
        <w:numPr>
          <w:ilvl w:val="0"/>
          <w:numId w:val="5"/>
        </w:numPr>
      </w:pPr>
      <w:r>
        <w:t>The Board-eligible fellow will be part of the General Call pool and function as an</w:t>
      </w:r>
    </w:p>
    <w:p w14:paraId="475079DC" w14:textId="77777777" w:rsidR="00315314" w:rsidRDefault="00186ACC" w:rsidP="00664DC0">
      <w:pPr>
        <w:pStyle w:val="ListParagraph"/>
        <w:ind w:left="1800" w:firstLine="0"/>
      </w:pPr>
      <w:r>
        <w:t>independent reader.</w:t>
      </w:r>
      <w:r w:rsidR="00315314">
        <w:t xml:space="preserve">  </w:t>
      </w:r>
    </w:p>
    <w:p w14:paraId="7B01D5C7" w14:textId="7069FE7E" w:rsidR="00186ACC" w:rsidRDefault="00186ACC" w:rsidP="008275BB">
      <w:pPr>
        <w:pStyle w:val="ListParagraph"/>
        <w:numPr>
          <w:ilvl w:val="0"/>
          <w:numId w:val="5"/>
        </w:numPr>
      </w:pPr>
      <w:r>
        <w:t xml:space="preserve">Evening </w:t>
      </w:r>
      <w:r w:rsidR="00315314">
        <w:t>(5-9</w:t>
      </w:r>
      <w:r w:rsidR="008275BB">
        <w:t xml:space="preserve"> </w:t>
      </w:r>
      <w:r w:rsidR="00315314">
        <w:t xml:space="preserve">pm) </w:t>
      </w:r>
      <w:r>
        <w:t>and</w:t>
      </w:r>
      <w:r w:rsidR="00315314">
        <w:t xml:space="preserve"> </w:t>
      </w:r>
      <w:r>
        <w:t xml:space="preserve">weekend shifts will be scheduled </w:t>
      </w:r>
      <w:r w:rsidR="00315314">
        <w:t>per Vice Chair of Operations</w:t>
      </w:r>
    </w:p>
    <w:p w14:paraId="35D216AD" w14:textId="57BCAE48" w:rsidR="00A33644" w:rsidRDefault="00A33644" w:rsidP="009933C4">
      <w:pPr>
        <w:ind w:left="2520" w:hanging="2520"/>
      </w:pPr>
    </w:p>
    <w:p w14:paraId="7C76EC46" w14:textId="488D32B1" w:rsidR="00A33644" w:rsidRPr="00A33644" w:rsidRDefault="00A33644" w:rsidP="009933C4">
      <w:pPr>
        <w:ind w:left="2520" w:hanging="2520"/>
        <w:rPr>
          <w:b/>
        </w:rPr>
      </w:pPr>
      <w:r w:rsidRPr="00A33644">
        <w:rPr>
          <w:b/>
        </w:rPr>
        <w:t>Feedback and Evaluation:</w:t>
      </w:r>
    </w:p>
    <w:p w14:paraId="6BDE7921" w14:textId="77777777" w:rsidR="00A33644" w:rsidRDefault="00A33644" w:rsidP="009933C4">
      <w:pPr>
        <w:ind w:left="2520" w:hanging="2520"/>
      </w:pPr>
    </w:p>
    <w:p w14:paraId="7917F6FE" w14:textId="4BB2A49F" w:rsidR="00A33644" w:rsidRDefault="00A33644" w:rsidP="008275BB">
      <w:pPr>
        <w:pStyle w:val="ListParagraph"/>
        <w:numPr>
          <w:ilvl w:val="0"/>
          <w:numId w:val="4"/>
        </w:numPr>
      </w:pPr>
      <w:r>
        <w:t>Formal feedback will be given twice annually; once in the fall, once in the spring</w:t>
      </w:r>
    </w:p>
    <w:p w14:paraId="1F624F77" w14:textId="7854BD16" w:rsidR="00B2215C" w:rsidRDefault="00B2215C" w:rsidP="008275BB">
      <w:pPr>
        <w:pStyle w:val="ListParagraph"/>
        <w:numPr>
          <w:ilvl w:val="0"/>
          <w:numId w:val="4"/>
        </w:numPr>
      </w:pPr>
      <w:r>
        <w:t>Bring a log sheet of case volumes to these sessions</w:t>
      </w:r>
    </w:p>
    <w:p w14:paraId="06EC944C" w14:textId="7627044D" w:rsidR="00A33644" w:rsidRDefault="00A33644" w:rsidP="008275BB">
      <w:pPr>
        <w:pStyle w:val="ListParagraph"/>
        <w:numPr>
          <w:ilvl w:val="0"/>
          <w:numId w:val="4"/>
        </w:numPr>
      </w:pPr>
      <w:r>
        <w:t>You should be prepared to discuss your strengths and areas for improvement at these meetings</w:t>
      </w:r>
    </w:p>
    <w:p w14:paraId="51DCE573" w14:textId="225B40C6" w:rsidR="00315314" w:rsidRDefault="00315314" w:rsidP="009933C4">
      <w:pPr>
        <w:ind w:left="2520" w:hanging="2520"/>
      </w:pPr>
    </w:p>
    <w:p w14:paraId="0E58B54B" w14:textId="7C2FC533" w:rsidR="00400D49" w:rsidRDefault="00400D49" w:rsidP="00E415B4"/>
    <w:p w14:paraId="109A8A4A" w14:textId="64E1F1EF" w:rsidR="00387C53" w:rsidRPr="00E415B4" w:rsidRDefault="00387C53" w:rsidP="00FE5572"/>
    <w:sectPr w:rsidR="00387C53" w:rsidRPr="00E415B4" w:rsidSect="00CC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846"/>
    <w:multiLevelType w:val="hybridMultilevel"/>
    <w:tmpl w:val="BB4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DD9"/>
    <w:multiLevelType w:val="hybridMultilevel"/>
    <w:tmpl w:val="42D44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0E2B"/>
    <w:multiLevelType w:val="hybridMultilevel"/>
    <w:tmpl w:val="6A8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6161"/>
    <w:multiLevelType w:val="hybridMultilevel"/>
    <w:tmpl w:val="252C6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2371AA"/>
    <w:multiLevelType w:val="hybridMultilevel"/>
    <w:tmpl w:val="BBBC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4B"/>
    <w:rsid w:val="00010615"/>
    <w:rsid w:val="000207FB"/>
    <w:rsid w:val="00043E17"/>
    <w:rsid w:val="000454F7"/>
    <w:rsid w:val="0006192A"/>
    <w:rsid w:val="0006251F"/>
    <w:rsid w:val="000C36E7"/>
    <w:rsid w:val="00115282"/>
    <w:rsid w:val="00126CFB"/>
    <w:rsid w:val="001575CF"/>
    <w:rsid w:val="00186ACC"/>
    <w:rsid w:val="002022A8"/>
    <w:rsid w:val="002041F7"/>
    <w:rsid w:val="00210DAF"/>
    <w:rsid w:val="002140CA"/>
    <w:rsid w:val="00227589"/>
    <w:rsid w:val="002340D2"/>
    <w:rsid w:val="00243A39"/>
    <w:rsid w:val="00262E9B"/>
    <w:rsid w:val="0030789B"/>
    <w:rsid w:val="00315314"/>
    <w:rsid w:val="00387C53"/>
    <w:rsid w:val="003D07EC"/>
    <w:rsid w:val="003E3944"/>
    <w:rsid w:val="003E7562"/>
    <w:rsid w:val="00400D49"/>
    <w:rsid w:val="00427AA2"/>
    <w:rsid w:val="00441152"/>
    <w:rsid w:val="00492D26"/>
    <w:rsid w:val="004A4424"/>
    <w:rsid w:val="004C2CAA"/>
    <w:rsid w:val="004C68B9"/>
    <w:rsid w:val="004D0CA5"/>
    <w:rsid w:val="004F0EBB"/>
    <w:rsid w:val="00517AF5"/>
    <w:rsid w:val="00536356"/>
    <w:rsid w:val="005416CD"/>
    <w:rsid w:val="00550C2F"/>
    <w:rsid w:val="00584452"/>
    <w:rsid w:val="005B2777"/>
    <w:rsid w:val="005B472E"/>
    <w:rsid w:val="005B6506"/>
    <w:rsid w:val="005D7E96"/>
    <w:rsid w:val="00634C50"/>
    <w:rsid w:val="00640C6E"/>
    <w:rsid w:val="00664DC0"/>
    <w:rsid w:val="006B5AF6"/>
    <w:rsid w:val="006D0D46"/>
    <w:rsid w:val="00717E6F"/>
    <w:rsid w:val="00765E77"/>
    <w:rsid w:val="00782BCD"/>
    <w:rsid w:val="00791494"/>
    <w:rsid w:val="007B106B"/>
    <w:rsid w:val="007C0C7A"/>
    <w:rsid w:val="007C18A1"/>
    <w:rsid w:val="007C7DA4"/>
    <w:rsid w:val="007D1131"/>
    <w:rsid w:val="00803440"/>
    <w:rsid w:val="008275BB"/>
    <w:rsid w:val="0084098A"/>
    <w:rsid w:val="00860E53"/>
    <w:rsid w:val="00885F54"/>
    <w:rsid w:val="00891145"/>
    <w:rsid w:val="008C09F8"/>
    <w:rsid w:val="008C7C08"/>
    <w:rsid w:val="00905A3E"/>
    <w:rsid w:val="00923356"/>
    <w:rsid w:val="0094764B"/>
    <w:rsid w:val="00955A81"/>
    <w:rsid w:val="009933C4"/>
    <w:rsid w:val="00A048ED"/>
    <w:rsid w:val="00A156F1"/>
    <w:rsid w:val="00A33644"/>
    <w:rsid w:val="00A52183"/>
    <w:rsid w:val="00A9565F"/>
    <w:rsid w:val="00AA7EC7"/>
    <w:rsid w:val="00AB6A43"/>
    <w:rsid w:val="00AC41D4"/>
    <w:rsid w:val="00AC75FA"/>
    <w:rsid w:val="00B2215C"/>
    <w:rsid w:val="00B23CC4"/>
    <w:rsid w:val="00B30701"/>
    <w:rsid w:val="00BB1995"/>
    <w:rsid w:val="00BD08F6"/>
    <w:rsid w:val="00BD6AEB"/>
    <w:rsid w:val="00C22F02"/>
    <w:rsid w:val="00C759BC"/>
    <w:rsid w:val="00CC58DF"/>
    <w:rsid w:val="00CF5E02"/>
    <w:rsid w:val="00CF660E"/>
    <w:rsid w:val="00D23AA4"/>
    <w:rsid w:val="00D32B21"/>
    <w:rsid w:val="00D438E9"/>
    <w:rsid w:val="00D460C2"/>
    <w:rsid w:val="00D65BFC"/>
    <w:rsid w:val="00D8799E"/>
    <w:rsid w:val="00D87B31"/>
    <w:rsid w:val="00DA0B20"/>
    <w:rsid w:val="00DF7420"/>
    <w:rsid w:val="00E25E3D"/>
    <w:rsid w:val="00E25F33"/>
    <w:rsid w:val="00E415B4"/>
    <w:rsid w:val="00E62727"/>
    <w:rsid w:val="00E627DF"/>
    <w:rsid w:val="00E662B2"/>
    <w:rsid w:val="00E705C6"/>
    <w:rsid w:val="00EF2280"/>
    <w:rsid w:val="00EF4509"/>
    <w:rsid w:val="00F0755F"/>
    <w:rsid w:val="00F609EE"/>
    <w:rsid w:val="00F633CF"/>
    <w:rsid w:val="00FE50DA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D6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727"/>
  </w:style>
  <w:style w:type="paragraph" w:styleId="Heading1">
    <w:name w:val="heading 1"/>
    <w:basedOn w:val="Normal"/>
    <w:next w:val="Normal"/>
    <w:link w:val="Heading1Char"/>
    <w:uiPriority w:val="9"/>
    <w:qFormat/>
    <w:rsid w:val="00E627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627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627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627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627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627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627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627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627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27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76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764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7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E62727"/>
    <w:rPr>
      <w:b/>
      <w:bCs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sid w:val="00E627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Emphasis">
    <w:name w:val="Emphasis"/>
    <w:uiPriority w:val="20"/>
    <w:qFormat/>
    <w:locked/>
    <w:rsid w:val="00E62727"/>
    <w:rPr>
      <w:b/>
      <w:bCs/>
      <w:i/>
      <w:iC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E627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E62727"/>
    <w:rPr>
      <w:b/>
      <w:bCs/>
      <w:i/>
      <w:i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B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BB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B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627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27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7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7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7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7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627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627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27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627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727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272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2727"/>
  </w:style>
  <w:style w:type="paragraph" w:styleId="Quote">
    <w:name w:val="Quote"/>
    <w:basedOn w:val="Normal"/>
    <w:next w:val="Normal"/>
    <w:link w:val="QuoteChar"/>
    <w:uiPriority w:val="29"/>
    <w:qFormat/>
    <w:rsid w:val="00E627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27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7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7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62727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E6272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6272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627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7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 User</dc:creator>
  <cp:lastModifiedBy>Nancy McNulty</cp:lastModifiedBy>
  <cp:revision>10</cp:revision>
  <dcterms:created xsi:type="dcterms:W3CDTF">2019-11-20T17:50:00Z</dcterms:created>
  <dcterms:modified xsi:type="dcterms:W3CDTF">2022-05-23T19:12:00Z</dcterms:modified>
</cp:coreProperties>
</file>