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084AA" w14:textId="65B25E8E" w:rsidR="00060B9C" w:rsidRPr="002B5EFF" w:rsidRDefault="00060B9C" w:rsidP="002323BE">
      <w:pPr>
        <w:shd w:val="clear" w:color="auto" w:fill="FFFFFF"/>
        <w:textAlignment w:val="baseline"/>
        <w:rPr>
          <w:rFonts w:eastAsia="Times New Roman" w:cstheme="minorHAnsi"/>
          <w:color w:val="212121"/>
        </w:rPr>
      </w:pPr>
      <w:r w:rsidRPr="002B5EFF">
        <w:rPr>
          <w:rFonts w:eastAsia="Times New Roman" w:cstheme="minorHAnsi"/>
          <w:color w:val="212121"/>
          <w:sz w:val="32"/>
          <w:szCs w:val="32"/>
        </w:rPr>
        <w:t> </w:t>
      </w:r>
      <w:r w:rsidRPr="002B5EFF">
        <w:rPr>
          <w:rFonts w:eastAsia="Times New Roman" w:cstheme="minorHAnsi"/>
          <w:color w:val="212121"/>
          <w:sz w:val="28"/>
          <w:szCs w:val="28"/>
        </w:rPr>
        <w:t>Preparing: </w:t>
      </w:r>
    </w:p>
    <w:tbl>
      <w:tblPr>
        <w:tblW w:w="933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3855"/>
        <w:gridCol w:w="1485"/>
        <w:gridCol w:w="855"/>
        <w:gridCol w:w="3135"/>
      </w:tblGrid>
      <w:tr w:rsidR="00060B9C" w:rsidRPr="002B5EFF" w14:paraId="39A265BA" w14:textId="77777777" w:rsidTr="001356C2"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7E583B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</w:rPr>
              <w:t>ITEM 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0BAD9E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</w:rPr>
              <w:t>Complete 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106C9A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</w:rPr>
              <w:t>N/A 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23207F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</w:rPr>
              <w:t>Notes </w:t>
            </w:r>
          </w:p>
        </w:tc>
      </w:tr>
      <w:tr w:rsidR="001356C2" w:rsidRPr="002B5EFF" w14:paraId="39300006" w14:textId="77777777" w:rsidTr="001356C2"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4AE0A" w14:textId="5E4E0020" w:rsidR="001356C2" w:rsidRPr="002B5EFF" w:rsidRDefault="001356C2" w:rsidP="001356C2">
            <w:pPr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Ensure that </w:t>
            </w:r>
            <w:r>
              <w:rPr>
                <w:rFonts w:eastAsia="Times New Roman" w:cstheme="minorHAnsi"/>
                <w:sz w:val="22"/>
                <w:szCs w:val="22"/>
              </w:rPr>
              <w:t xml:space="preserve">an up to date list of </w:t>
            </w:r>
            <w:r w:rsidRPr="002B5EFF">
              <w:rPr>
                <w:rFonts w:eastAsia="Times New Roman" w:cstheme="minorHAnsi"/>
                <w:sz w:val="22"/>
                <w:szCs w:val="22"/>
              </w:rPr>
              <w:t>emergency contacts posted on outside of lab doors.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E5A6C6" w14:textId="7172EBE1" w:rsidR="001356C2" w:rsidRPr="002B5EFF" w:rsidRDefault="001356C2" w:rsidP="001356C2">
            <w:pPr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3BDE68" w14:textId="60D00E66" w:rsidR="001356C2" w:rsidRPr="002B5EFF" w:rsidRDefault="001356C2" w:rsidP="001356C2">
            <w:pPr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D02BDF" w14:textId="28C53C0B" w:rsidR="001356C2" w:rsidRPr="002B5EFF" w:rsidRDefault="001356C2" w:rsidP="001356C2">
            <w:pPr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1356C2" w:rsidRPr="002B5EFF" w14:paraId="439559B9" w14:textId="77777777" w:rsidTr="001356C2"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257640" w14:textId="77777777" w:rsidR="001356C2" w:rsidRPr="002B5EFF" w:rsidRDefault="001356C2" w:rsidP="001356C2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Identify all non-critical activities that can be ramped down, curtailed, suspended or delayed.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363B63" w14:textId="77777777" w:rsidR="001356C2" w:rsidRPr="002B5EFF" w:rsidRDefault="001356C2" w:rsidP="001356C2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90F90A" w14:textId="77777777" w:rsidR="001356C2" w:rsidRPr="002B5EFF" w:rsidRDefault="001356C2" w:rsidP="001356C2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AED7AF" w14:textId="77777777" w:rsidR="001356C2" w:rsidRPr="002B5EFF" w:rsidRDefault="001356C2" w:rsidP="001356C2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1356C2" w:rsidRPr="002B5EFF" w14:paraId="701DAC6D" w14:textId="77777777" w:rsidTr="001356C2"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9FDF81" w14:textId="77777777" w:rsidR="001356C2" w:rsidRPr="002B5EFF" w:rsidRDefault="001356C2" w:rsidP="001356C2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Identify personnel able to safely perform essential activities.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4E34C6" w14:textId="77777777" w:rsidR="001356C2" w:rsidRPr="002B5EFF" w:rsidRDefault="001356C2" w:rsidP="001356C2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4B72C2" w14:textId="77777777" w:rsidR="001356C2" w:rsidRPr="002B5EFF" w:rsidRDefault="001356C2" w:rsidP="001356C2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7E6CB8" w14:textId="77777777" w:rsidR="001356C2" w:rsidRPr="002B5EFF" w:rsidRDefault="001356C2" w:rsidP="001356C2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</w:tbl>
    <w:p w14:paraId="65BEB20B" w14:textId="5FC14841" w:rsidR="002323BE" w:rsidRPr="002323BE" w:rsidRDefault="00060B9C" w:rsidP="002323BE">
      <w:pPr>
        <w:shd w:val="clear" w:color="auto" w:fill="FFFFFF"/>
        <w:textAlignment w:val="baseline"/>
        <w:rPr>
          <w:rFonts w:eastAsia="Times New Roman" w:cstheme="minorHAnsi"/>
          <w:color w:val="212121"/>
        </w:rPr>
      </w:pPr>
      <w:r w:rsidRPr="002B5EFF">
        <w:rPr>
          <w:rFonts w:eastAsia="Times New Roman" w:cstheme="minorHAnsi"/>
          <w:color w:val="212121"/>
          <w:sz w:val="22"/>
          <w:szCs w:val="22"/>
        </w:rPr>
        <w:t> </w:t>
      </w:r>
    </w:p>
    <w:p w14:paraId="68B75381" w14:textId="77777777" w:rsidR="002323BE" w:rsidRDefault="002323BE" w:rsidP="00BA63AE">
      <w:pPr>
        <w:shd w:val="clear" w:color="auto" w:fill="FFFFFF"/>
        <w:spacing w:after="120"/>
        <w:textAlignment w:val="baseline"/>
        <w:rPr>
          <w:rFonts w:eastAsia="Times New Roman" w:cstheme="minorHAnsi"/>
          <w:color w:val="212121"/>
          <w:sz w:val="28"/>
          <w:szCs w:val="28"/>
        </w:rPr>
      </w:pPr>
    </w:p>
    <w:p w14:paraId="11F8DFD0" w14:textId="14FDD3E9" w:rsidR="00060B9C" w:rsidRPr="002B5EFF" w:rsidRDefault="00060B9C" w:rsidP="00BA63AE">
      <w:pPr>
        <w:shd w:val="clear" w:color="auto" w:fill="FFFFFF"/>
        <w:spacing w:after="120"/>
        <w:textAlignment w:val="baseline"/>
        <w:rPr>
          <w:rFonts w:eastAsia="Times New Roman" w:cstheme="minorHAnsi"/>
          <w:color w:val="212121"/>
        </w:rPr>
      </w:pPr>
      <w:r w:rsidRPr="002B5EFF">
        <w:rPr>
          <w:rFonts w:eastAsia="Times New Roman" w:cstheme="minorHAnsi"/>
          <w:color w:val="212121"/>
          <w:sz w:val="28"/>
          <w:szCs w:val="28"/>
        </w:rPr>
        <w:t>Communications: </w:t>
      </w:r>
    </w:p>
    <w:tbl>
      <w:tblPr>
        <w:tblW w:w="934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3870"/>
        <w:gridCol w:w="1485"/>
        <w:gridCol w:w="885"/>
        <w:gridCol w:w="3105"/>
      </w:tblGrid>
      <w:tr w:rsidR="00060B9C" w:rsidRPr="002B5EFF" w14:paraId="3AFCCAEB" w14:textId="77777777" w:rsidTr="00C151EA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AEE929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</w:rPr>
              <w:t>ITEM 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8337F05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</w:rPr>
              <w:t>Complete 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9CB457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</w:rPr>
              <w:t>N/A 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BF390F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</w:rPr>
              <w:t>Notes </w:t>
            </w:r>
          </w:p>
        </w:tc>
      </w:tr>
      <w:tr w:rsidR="00060B9C" w:rsidRPr="002B5EFF" w14:paraId="673784B8" w14:textId="77777777" w:rsidTr="00C151EA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016461" w14:textId="08E77C71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Create contact list including all lab personnel</w:t>
            </w:r>
            <w:r w:rsidR="00F45A44">
              <w:rPr>
                <w:rFonts w:eastAsia="Times New Roman" w:cstheme="minorHAnsi"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7489E5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DAF9EB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3B2A382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060B9C" w:rsidRPr="002B5EFF" w14:paraId="040D8B61" w14:textId="77777777" w:rsidTr="00C151EA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EB8685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Ensure the contact list is saved where it can be remotely accessed by everyone in the lab.  Include home and cell phone numbers.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9489F1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A7C8C10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7160D6A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060B9C" w:rsidRPr="002B5EFF" w14:paraId="00EDCAE6" w14:textId="77777777" w:rsidTr="00C151EA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A8C2FC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Test your phone tree or email group to facilitate emergency communication amongst lab researchers and staff.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4D009B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1D29F4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5DF41D8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</w:tbl>
    <w:p w14:paraId="474C7A4C" w14:textId="77777777" w:rsidR="00060B9C" w:rsidRPr="002B5EFF" w:rsidRDefault="00060B9C" w:rsidP="00060B9C">
      <w:pPr>
        <w:shd w:val="clear" w:color="auto" w:fill="FFFFFF"/>
        <w:textAlignment w:val="baseline"/>
        <w:rPr>
          <w:rFonts w:eastAsia="Times New Roman" w:cstheme="minorHAnsi"/>
          <w:color w:val="212121"/>
        </w:rPr>
      </w:pPr>
      <w:r w:rsidRPr="002B5EFF">
        <w:rPr>
          <w:rFonts w:eastAsia="Times New Roman" w:cstheme="minorHAnsi"/>
          <w:color w:val="212121"/>
          <w:sz w:val="22"/>
          <w:szCs w:val="22"/>
        </w:rPr>
        <w:t> </w:t>
      </w:r>
    </w:p>
    <w:p w14:paraId="0576356E" w14:textId="77777777" w:rsidR="002323BE" w:rsidRDefault="002323BE" w:rsidP="00BA63AE">
      <w:pPr>
        <w:shd w:val="clear" w:color="auto" w:fill="FFFFFF"/>
        <w:spacing w:after="120"/>
        <w:textAlignment w:val="baseline"/>
        <w:rPr>
          <w:rFonts w:eastAsia="Times New Roman" w:cstheme="minorHAnsi"/>
          <w:color w:val="212121"/>
          <w:sz w:val="28"/>
          <w:szCs w:val="28"/>
        </w:rPr>
      </w:pPr>
    </w:p>
    <w:p w14:paraId="5BFC816F" w14:textId="710FC7F0" w:rsidR="00060B9C" w:rsidRPr="002B5EFF" w:rsidRDefault="00060B9C" w:rsidP="00BA63AE">
      <w:pPr>
        <w:shd w:val="clear" w:color="auto" w:fill="FFFFFF"/>
        <w:spacing w:after="120"/>
        <w:textAlignment w:val="baseline"/>
        <w:rPr>
          <w:rFonts w:eastAsia="Times New Roman" w:cstheme="minorHAnsi"/>
          <w:color w:val="212121"/>
        </w:rPr>
      </w:pPr>
      <w:r w:rsidRPr="002B5EFF">
        <w:rPr>
          <w:rFonts w:eastAsia="Times New Roman" w:cstheme="minorHAnsi"/>
          <w:color w:val="212121"/>
          <w:sz w:val="28"/>
          <w:szCs w:val="28"/>
        </w:rPr>
        <w:t>Shipping/Receiving: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3870"/>
        <w:gridCol w:w="1485"/>
        <w:gridCol w:w="885"/>
        <w:gridCol w:w="3105"/>
      </w:tblGrid>
      <w:tr w:rsidR="00060B9C" w:rsidRPr="002B5EFF" w14:paraId="51B4232D" w14:textId="77777777" w:rsidTr="00BA63AE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FE78A3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</w:rPr>
              <w:t>ITEM 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66BB9D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</w:rPr>
              <w:t>Complete 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384AEF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</w:rPr>
              <w:t>N/A 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9F6A0B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</w:rPr>
              <w:t>Notes </w:t>
            </w:r>
          </w:p>
        </w:tc>
      </w:tr>
      <w:tr w:rsidR="00060B9C" w:rsidRPr="002B5EFF" w14:paraId="21911D7D" w14:textId="77777777" w:rsidTr="00BA63AE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B666DE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Do not order any new research materials except those items needed to support minimal critical functions.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950D3F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729DF03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5D479C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060B9C" w:rsidRPr="002B5EFF" w14:paraId="7928BCB5" w14:textId="77777777" w:rsidTr="00BA63AE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251AF4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Cancel orders for non-essential research materials if they have not yet shipped.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87D49D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F459F0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2B09ED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060B9C" w:rsidRPr="002B5EFF" w14:paraId="5EC5957D" w14:textId="77777777" w:rsidTr="00BA63AE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DC765F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Contact loading dock/mail services personnel to notify them of any expected incoming shipments.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6B5F5D9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A56FC7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BE1F59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060B9C" w:rsidRPr="002B5EFF" w14:paraId="3C111144" w14:textId="77777777" w:rsidTr="00BA63AE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04B580" w14:textId="66910250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Do not place any packages potentially containing dry ice in a walk</w:t>
            </w:r>
            <w:r w:rsidR="00DE2C2C" w:rsidRPr="002B5EFF">
              <w:rPr>
                <w:rFonts w:eastAsia="Times New Roman" w:cstheme="minorHAnsi"/>
                <w:sz w:val="22"/>
                <w:szCs w:val="22"/>
              </w:rPr>
              <w:t>-</w:t>
            </w:r>
            <w:r w:rsidRPr="002B5EFF">
              <w:rPr>
                <w:rFonts w:eastAsia="Times New Roman" w:cstheme="minorHAnsi"/>
                <w:sz w:val="22"/>
                <w:szCs w:val="22"/>
              </w:rPr>
              <w:t>in cold room or freezer </w:t>
            </w:r>
          </w:p>
          <w:p w14:paraId="18B3C838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414C238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6BA8D2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386F43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</w:tbl>
    <w:p w14:paraId="467594C8" w14:textId="75D8812D" w:rsidR="002323BE" w:rsidRDefault="002323BE" w:rsidP="00BA63AE">
      <w:pPr>
        <w:shd w:val="clear" w:color="auto" w:fill="FFFFFF"/>
        <w:spacing w:after="120"/>
        <w:textAlignment w:val="baseline"/>
        <w:rPr>
          <w:rFonts w:eastAsia="Times New Roman" w:cstheme="minorHAnsi"/>
          <w:color w:val="212121"/>
          <w:sz w:val="28"/>
          <w:szCs w:val="28"/>
        </w:rPr>
      </w:pPr>
    </w:p>
    <w:p w14:paraId="0DE082D4" w14:textId="77777777" w:rsidR="00C151EA" w:rsidRDefault="00C151EA" w:rsidP="00BA63AE">
      <w:pPr>
        <w:shd w:val="clear" w:color="auto" w:fill="FFFFFF"/>
        <w:spacing w:after="120"/>
        <w:textAlignment w:val="baseline"/>
        <w:rPr>
          <w:rFonts w:eastAsia="Times New Roman" w:cstheme="minorHAnsi"/>
          <w:color w:val="212121"/>
          <w:sz w:val="28"/>
          <w:szCs w:val="28"/>
        </w:rPr>
      </w:pPr>
    </w:p>
    <w:p w14:paraId="13B2B8FA" w14:textId="1ED402A1" w:rsidR="00060B9C" w:rsidRPr="002B5EFF" w:rsidRDefault="00060B9C" w:rsidP="00BA63AE">
      <w:pPr>
        <w:shd w:val="clear" w:color="auto" w:fill="FFFFFF"/>
        <w:spacing w:after="120"/>
        <w:textAlignment w:val="baseline"/>
        <w:rPr>
          <w:rFonts w:eastAsia="Times New Roman" w:cstheme="minorHAnsi"/>
          <w:color w:val="212121"/>
        </w:rPr>
      </w:pPr>
      <w:r w:rsidRPr="002B5EFF">
        <w:rPr>
          <w:rFonts w:eastAsia="Times New Roman" w:cstheme="minorHAnsi"/>
          <w:color w:val="212121"/>
          <w:sz w:val="28"/>
          <w:szCs w:val="28"/>
        </w:rPr>
        <w:lastRenderedPageBreak/>
        <w:t>Research Materials: </w:t>
      </w:r>
    </w:p>
    <w:tbl>
      <w:tblPr>
        <w:tblW w:w="971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3870"/>
        <w:gridCol w:w="1515"/>
        <w:gridCol w:w="885"/>
        <w:gridCol w:w="3440"/>
      </w:tblGrid>
      <w:tr w:rsidR="00B76373" w:rsidRPr="002B5EFF" w14:paraId="1D335590" w14:textId="77777777" w:rsidTr="00B76373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6F0C69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</w:rPr>
              <w:t>ITEM 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3BFDD3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</w:rPr>
              <w:t>Complete 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5854DCA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</w:rPr>
              <w:t>N/A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05F275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</w:rPr>
              <w:t>Notes </w:t>
            </w:r>
          </w:p>
        </w:tc>
      </w:tr>
      <w:tr w:rsidR="00B76373" w:rsidRPr="002B5EFF" w14:paraId="16DC67F8" w14:textId="77777777" w:rsidTr="00B76373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662DBC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Freeze down any biological stock material for long term storage.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BF55685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050243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3484EE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B76373" w:rsidRPr="002B5EFF" w14:paraId="1A10E6C3" w14:textId="77777777" w:rsidTr="00B76373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8D4FD7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Consolidate storage of valuable perishable items within storage units that have backup systems.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3CAE2A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F270E6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E21A1F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B76373" w:rsidRPr="002B5EFF" w14:paraId="62A630FC" w14:textId="77777777" w:rsidTr="00B76373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7195F8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Fill </w:t>
            </w:r>
            <w:proofErr w:type="spellStart"/>
            <w:r w:rsidRPr="002B5EFF">
              <w:rPr>
                <w:rFonts w:eastAsia="Times New Roman" w:cstheme="minorHAnsi"/>
                <w:sz w:val="22"/>
                <w:szCs w:val="22"/>
              </w:rPr>
              <w:t>dewars</w:t>
            </w:r>
            <w:proofErr w:type="spellEnd"/>
            <w:r w:rsidRPr="002B5EFF">
              <w:rPr>
                <w:rFonts w:eastAsia="Times New Roman" w:cstheme="minorHAnsi"/>
                <w:sz w:val="22"/>
                <w:szCs w:val="22"/>
              </w:rPr>
              <w:t> and cryogen containers for sample storage and critical equipment.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92F760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290520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B68201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B76373" w:rsidRPr="002B5EFF" w14:paraId="3E36C199" w14:textId="77777777" w:rsidTr="00B76373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B21E79" w14:textId="50662204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Consult with</w:t>
            </w:r>
            <w:r w:rsidR="00B558C1" w:rsidRPr="002B5EFF">
              <w:rPr>
                <w:rFonts w:eastAsia="Times New Roman" w:cstheme="minorHAnsi"/>
                <w:sz w:val="22"/>
                <w:szCs w:val="22"/>
              </w:rPr>
              <w:t xml:space="preserve"> DCM </w:t>
            </w:r>
            <w:r w:rsidRPr="002B5EFF">
              <w:rPr>
                <w:rFonts w:eastAsia="Times New Roman" w:cstheme="minorHAnsi"/>
                <w:sz w:val="22"/>
                <w:szCs w:val="22"/>
              </w:rPr>
              <w:t>about current animal care recommendations.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47C326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1675AC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AD44D8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B76373" w:rsidRPr="002B5EFF" w14:paraId="44BFC578" w14:textId="77777777" w:rsidTr="00B76373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ADEE16" w14:textId="10053682" w:rsidR="00060B9C" w:rsidRPr="002B5EFF" w:rsidRDefault="00060B9C" w:rsidP="00060B9C">
            <w:pPr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Properly secure all hazardous materials in long-term storage</w:t>
            </w:r>
            <w:r w:rsidR="00F45A44">
              <w:rPr>
                <w:rFonts w:eastAsia="Times New Roman" w:cstheme="minorHAnsi"/>
                <w:sz w:val="22"/>
                <w:szCs w:val="22"/>
              </w:rPr>
              <w:t>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93A43A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0FFD92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7F7BDD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B76373" w:rsidRPr="002B5EFF" w14:paraId="030D06BE" w14:textId="77777777" w:rsidTr="00B76373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0773EC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Ensure all flammables are stored in flammable storage cabinets.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F6EAB8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F976158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7E5844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B76373" w:rsidRPr="002B5EFF" w14:paraId="588F02E2" w14:textId="77777777" w:rsidTr="00B76373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C858ED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Ensure that all items are labeled appropriately.  All working stocks of materials must be labeled with the full name of its contents and include hazards.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20854E5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AD82AC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7AE423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B76373" w:rsidRPr="002B5EFF" w14:paraId="754D0418" w14:textId="77777777" w:rsidTr="00B76373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6E6ECC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Remove all chemicals and glassware from benchtops and fume hoods and store in cabinets or appropriate shelving.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49D41A9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EC90B1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77A049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B76373" w:rsidRPr="002B5EFF" w14:paraId="40BBAE39" w14:textId="77777777" w:rsidTr="00B76373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A300B6" w14:textId="1EF7E76A" w:rsidR="00060B9C" w:rsidRPr="002B5EFF" w:rsidRDefault="00F45A44" w:rsidP="00060B9C">
            <w:pPr>
              <w:textAlignment w:val="baseline"/>
              <w:rPr>
                <w:rFonts w:eastAsia="Times New Roman" w:cstheme="minorHAnsi"/>
              </w:rPr>
            </w:pPr>
            <w:r w:rsidRPr="00C151EA">
              <w:t>Request waste pickup</w:t>
            </w:r>
            <w:r w:rsidR="00060B9C" w:rsidRPr="002B5EFF">
              <w:rPr>
                <w:rFonts w:eastAsia="Times New Roman" w:cstheme="minorHAnsi"/>
                <w:sz w:val="22"/>
                <w:szCs w:val="22"/>
              </w:rPr>
              <w:t> for </w:t>
            </w:r>
            <w:r w:rsidR="0061529C" w:rsidRPr="002B5EFF">
              <w:rPr>
                <w:rFonts w:cstheme="minorHAnsi"/>
              </w:rPr>
              <w:t>compounds</w:t>
            </w:r>
            <w:r w:rsidR="00B558C1" w:rsidRPr="002B5EFF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="00060B9C" w:rsidRPr="002B5EFF">
              <w:rPr>
                <w:rFonts w:eastAsia="Times New Roman" w:cstheme="minorHAnsi"/>
                <w:sz w:val="22"/>
                <w:szCs w:val="22"/>
              </w:rPr>
              <w:t>or other chemicals that may become unstable over time.  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65F007C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5A281FF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61CB29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B76373" w:rsidRPr="002B5EFF" w14:paraId="2E256633" w14:textId="77777777" w:rsidTr="00B76373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17A1BC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Collect contents of any acid/base baths and request waste pickup.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A4B21D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51F673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C68738A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B76373" w:rsidRPr="002B5EFF" w14:paraId="7C413C47" w14:textId="77777777" w:rsidTr="00B76373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CE9009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Remove infectious materials from biosafety cabinets, and autoclave, disinfect, or safely store them as appropriate.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E789D7B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3E6D66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F7A352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B76373" w:rsidRPr="002B5EFF" w14:paraId="46A6D8E9" w14:textId="77777777" w:rsidTr="00B76373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B27889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Confirm inventory of controlled substances and document in logbook.   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2C70CA3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3CC692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9AA489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B76373" w:rsidRPr="002B5EFF" w14:paraId="1D55CD43" w14:textId="77777777" w:rsidTr="00B76373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DC44E1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Consider additional measures to restrict access to controlled substances.  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4B243C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7B9E9FC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5260BC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B76373" w:rsidRPr="002B5EFF" w14:paraId="73555C5B" w14:textId="77777777" w:rsidTr="00B76373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B04952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Secure physical hazards such as sharps.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F9C1A8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870F0B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58D7A3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B76373" w:rsidRPr="002B5EFF" w14:paraId="132AC77C" w14:textId="77777777" w:rsidTr="00B76373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C50E97" w14:textId="3267B0A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 xml:space="preserve">Ensure all radioactive materials are locked/secured inside a refrigerator, freezer, or lockbox. If you need to transfer RAM to another location, please consult with </w:t>
            </w:r>
            <w:r w:rsidR="00F45A44">
              <w:rPr>
                <w:sz w:val="22"/>
                <w:szCs w:val="22"/>
              </w:rPr>
              <w:t>EHS.</w:t>
            </w:r>
            <w:r w:rsidR="00B76373" w:rsidRPr="002B5EFF">
              <w:rPr>
                <w:rFonts w:eastAsia="Times New Roman" w:cstheme="minorHAnsi"/>
              </w:rPr>
              <w:t xml:space="preserve"> </w:t>
            </w:r>
            <w:r w:rsidR="0061529C" w:rsidRPr="002B5EF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CD7054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5B0634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09E1DE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</w:tbl>
    <w:p w14:paraId="36772789" w14:textId="77777777" w:rsidR="00C151EA" w:rsidRDefault="00C151EA" w:rsidP="00BA63AE">
      <w:pPr>
        <w:shd w:val="clear" w:color="auto" w:fill="FFFFFF"/>
        <w:spacing w:after="120"/>
        <w:textAlignment w:val="baseline"/>
        <w:rPr>
          <w:rFonts w:eastAsia="Times New Roman" w:cstheme="minorHAnsi"/>
          <w:color w:val="212121"/>
          <w:sz w:val="28"/>
          <w:szCs w:val="28"/>
        </w:rPr>
      </w:pPr>
    </w:p>
    <w:p w14:paraId="3B5FB83F" w14:textId="77777777" w:rsidR="00C151EA" w:rsidRDefault="00C151EA" w:rsidP="00BA63AE">
      <w:pPr>
        <w:shd w:val="clear" w:color="auto" w:fill="FFFFFF"/>
        <w:spacing w:after="120"/>
        <w:textAlignment w:val="baseline"/>
        <w:rPr>
          <w:rFonts w:eastAsia="Times New Roman" w:cstheme="minorHAnsi"/>
          <w:color w:val="212121"/>
          <w:sz w:val="28"/>
          <w:szCs w:val="28"/>
        </w:rPr>
      </w:pPr>
    </w:p>
    <w:p w14:paraId="3658BA36" w14:textId="14347456" w:rsidR="00060B9C" w:rsidRPr="002B5EFF" w:rsidRDefault="00060B9C" w:rsidP="00BA63AE">
      <w:pPr>
        <w:shd w:val="clear" w:color="auto" w:fill="FFFFFF"/>
        <w:spacing w:after="120"/>
        <w:textAlignment w:val="baseline"/>
        <w:rPr>
          <w:rFonts w:eastAsia="Times New Roman" w:cstheme="minorHAnsi"/>
          <w:color w:val="212121"/>
        </w:rPr>
      </w:pPr>
      <w:r w:rsidRPr="002B5EFF">
        <w:rPr>
          <w:rFonts w:eastAsia="Times New Roman" w:cstheme="minorHAnsi"/>
          <w:color w:val="212121"/>
          <w:sz w:val="28"/>
          <w:szCs w:val="28"/>
        </w:rPr>
        <w:lastRenderedPageBreak/>
        <w:t>Physical Hazards: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3" w:type="dxa"/>
          <w:left w:w="58" w:type="dxa"/>
          <w:bottom w:w="43" w:type="dxa"/>
          <w:right w:w="58" w:type="dxa"/>
        </w:tblCellMar>
        <w:tblLook w:val="04A0" w:firstRow="1" w:lastRow="0" w:firstColumn="1" w:lastColumn="0" w:noHBand="0" w:noVBand="1"/>
      </w:tblPr>
      <w:tblGrid>
        <w:gridCol w:w="3870"/>
        <w:gridCol w:w="1485"/>
        <w:gridCol w:w="930"/>
        <w:gridCol w:w="3060"/>
      </w:tblGrid>
      <w:tr w:rsidR="00060B9C" w:rsidRPr="002B5EFF" w14:paraId="2D982165" w14:textId="77777777" w:rsidTr="00BA63AE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EC870F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</w:rPr>
              <w:t>ITEM 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05EAF9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</w:rPr>
              <w:t>Complete 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13FF7D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</w:rPr>
              <w:t>N/A 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3D3E9F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</w:rPr>
              <w:t>Notes </w:t>
            </w:r>
          </w:p>
        </w:tc>
      </w:tr>
      <w:tr w:rsidR="00060B9C" w:rsidRPr="002B5EFF" w14:paraId="4CC3504F" w14:textId="77777777" w:rsidTr="00BA63AE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45EC0B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Ensure all gas valves are closed.  If available, shut off gas to area.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7D3F5B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F46C56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ECF6C1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060B9C" w:rsidRPr="002B5EFF" w14:paraId="6FEBD1CE" w14:textId="77777777" w:rsidTr="00BA63AE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ECCCD3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Turn off appliances, computers, hot plates, ovens, and other equipment. Unplug equipment if possible.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7AAA98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EF7171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DFEF49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060B9C" w:rsidRPr="002B5EFF" w14:paraId="54204D42" w14:textId="77777777" w:rsidTr="00BA63AE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DCC9A4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Check that all gas cylinders are secured and stored in an upright position.  Remove regulators and use caps.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307184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E7FC619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6DF6B32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060B9C" w:rsidRPr="002B5EFF" w14:paraId="66720FEC" w14:textId="77777777" w:rsidTr="00BA63AE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40AC9F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Elevate equipment, materials and supplies, including electrical wires and chemicals, off of the floor to protect against flooding from broken pipes.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2B5330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2322FD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E0239D8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060B9C" w:rsidRPr="002B5EFF" w14:paraId="68FD2128" w14:textId="77777777" w:rsidTr="00BA63AE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D9C5B3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Inspect all equipment requiring uninterrupted power for electricity supplied through an Uninterrupted Power Supply (UPS) and by emergency power (emergency generator).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822C41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5E8BDB7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C2D1F2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</w:tbl>
    <w:p w14:paraId="51EDD91E" w14:textId="77777777" w:rsidR="00060B9C" w:rsidRPr="002B5EFF" w:rsidRDefault="00060B9C" w:rsidP="00060B9C">
      <w:pPr>
        <w:shd w:val="clear" w:color="auto" w:fill="FFFFFF"/>
        <w:textAlignment w:val="baseline"/>
        <w:rPr>
          <w:rFonts w:eastAsia="Times New Roman" w:cstheme="minorHAnsi"/>
          <w:color w:val="212121"/>
        </w:rPr>
      </w:pPr>
      <w:r w:rsidRPr="002B5EFF">
        <w:rPr>
          <w:rFonts w:eastAsia="Times New Roman" w:cstheme="minorHAnsi"/>
          <w:color w:val="212121"/>
          <w:sz w:val="28"/>
          <w:szCs w:val="28"/>
        </w:rPr>
        <w:t> </w:t>
      </w:r>
    </w:p>
    <w:p w14:paraId="6EC4BCDA" w14:textId="77777777" w:rsidR="002323BE" w:rsidRDefault="002323BE" w:rsidP="00BA63AE">
      <w:pPr>
        <w:shd w:val="clear" w:color="auto" w:fill="FFFFFF"/>
        <w:spacing w:after="120"/>
        <w:textAlignment w:val="baseline"/>
        <w:rPr>
          <w:rFonts w:eastAsia="Times New Roman" w:cstheme="minorHAnsi"/>
          <w:color w:val="212121"/>
          <w:sz w:val="28"/>
          <w:szCs w:val="28"/>
        </w:rPr>
      </w:pPr>
    </w:p>
    <w:p w14:paraId="2CAF28B8" w14:textId="758AF422" w:rsidR="00060B9C" w:rsidRPr="002B5EFF" w:rsidRDefault="00060B9C" w:rsidP="00BA63AE">
      <w:pPr>
        <w:shd w:val="clear" w:color="auto" w:fill="FFFFFF"/>
        <w:spacing w:after="120"/>
        <w:textAlignment w:val="baseline"/>
        <w:rPr>
          <w:rFonts w:eastAsia="Times New Roman" w:cstheme="minorHAnsi"/>
          <w:color w:val="212121"/>
        </w:rPr>
      </w:pPr>
      <w:r w:rsidRPr="002B5EFF">
        <w:rPr>
          <w:rFonts w:eastAsia="Times New Roman" w:cstheme="minorHAnsi"/>
          <w:color w:val="212121"/>
          <w:sz w:val="28"/>
          <w:szCs w:val="28"/>
        </w:rPr>
        <w:t>Equipment: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3855"/>
        <w:gridCol w:w="1470"/>
        <w:gridCol w:w="990"/>
        <w:gridCol w:w="3015"/>
      </w:tblGrid>
      <w:tr w:rsidR="00060B9C" w:rsidRPr="002B5EFF" w14:paraId="01D29640" w14:textId="77777777" w:rsidTr="00BA63AE"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B9E5FF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</w:rPr>
              <w:t>ITEM 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B94898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</w:rPr>
              <w:t>Complete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22CAB5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</w:rPr>
              <w:t>N/A </w:t>
            </w:r>
          </w:p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C75347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</w:rPr>
              <w:t>Notes </w:t>
            </w:r>
          </w:p>
        </w:tc>
      </w:tr>
      <w:tr w:rsidR="00060B9C" w:rsidRPr="002B5EFF" w14:paraId="2A57B42A" w14:textId="77777777" w:rsidTr="00BA63AE"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AC55C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Check that refrigerator, freezer, and incubator doors are tightly closed.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D1FF11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32F2D4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9A7A6D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060B9C" w:rsidRPr="002B5EFF" w14:paraId="35B53580" w14:textId="77777777" w:rsidTr="00BA63AE"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A77FCF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Biosafety cabinets:  surface decontaminate the inside work area, close the sash and power down.  Do NOT leave the UV light on.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DEE5CB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F225C10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32A372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060B9C" w:rsidRPr="002B5EFF" w14:paraId="2FF0B654" w14:textId="77777777" w:rsidTr="00BA63AE"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D25302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Fume hoods:  Clear the hood of all hazards and shut the sash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C72F98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279B915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BE0C74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060B9C" w:rsidRPr="002B5EFF" w14:paraId="0016D57D" w14:textId="77777777" w:rsidTr="00BA63AE"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F757B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Review proper shut down procedures and measures to prevent surging.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9AB5AA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382D9F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23B1810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060B9C" w:rsidRPr="002B5EFF" w14:paraId="167BBBC1" w14:textId="77777777" w:rsidTr="00BA63AE"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08CE51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Shut down and unplug sensitive electric equipment.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7DFABDA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D0BB0E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A4EF44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060B9C" w:rsidRPr="002B5EFF" w14:paraId="780C43E1" w14:textId="77777777" w:rsidTr="00BA63AE"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DE897F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Cover and secure or seal vulnerable equipment with plastic.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4D9153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CCDBDE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31BAEC3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</w:tbl>
    <w:p w14:paraId="435AC82E" w14:textId="0547C98D" w:rsidR="002B5EFF" w:rsidRDefault="002323BE" w:rsidP="00BA63AE">
      <w:pPr>
        <w:shd w:val="clear" w:color="auto" w:fill="FFFFFF"/>
        <w:spacing w:after="120"/>
        <w:textAlignment w:val="baseline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br/>
      </w:r>
      <w:r>
        <w:rPr>
          <w:rFonts w:eastAsia="Times New Roman" w:cstheme="minorHAnsi"/>
          <w:color w:val="212121"/>
          <w:sz w:val="28"/>
          <w:szCs w:val="28"/>
        </w:rPr>
        <w:br/>
      </w:r>
    </w:p>
    <w:p w14:paraId="40B81523" w14:textId="77777777" w:rsidR="002323BE" w:rsidRDefault="002323BE" w:rsidP="00BA63AE">
      <w:pPr>
        <w:shd w:val="clear" w:color="auto" w:fill="FFFFFF"/>
        <w:spacing w:after="120"/>
        <w:textAlignment w:val="baseline"/>
        <w:rPr>
          <w:rFonts w:eastAsia="Times New Roman" w:cstheme="minorHAnsi"/>
          <w:color w:val="212121"/>
          <w:sz w:val="28"/>
          <w:szCs w:val="28"/>
        </w:rPr>
      </w:pPr>
    </w:p>
    <w:p w14:paraId="37599AA4" w14:textId="792CA4B8" w:rsidR="00060B9C" w:rsidRPr="002B5EFF" w:rsidRDefault="00060B9C" w:rsidP="00BA63AE">
      <w:pPr>
        <w:shd w:val="clear" w:color="auto" w:fill="FFFFFF"/>
        <w:spacing w:after="120"/>
        <w:textAlignment w:val="baseline"/>
        <w:rPr>
          <w:rFonts w:eastAsia="Times New Roman" w:cstheme="minorHAnsi"/>
          <w:color w:val="212121"/>
        </w:rPr>
      </w:pPr>
      <w:r w:rsidRPr="002B5EFF">
        <w:rPr>
          <w:rFonts w:eastAsia="Times New Roman" w:cstheme="minorHAnsi"/>
          <w:color w:val="212121"/>
          <w:sz w:val="28"/>
          <w:szCs w:val="28"/>
        </w:rPr>
        <w:lastRenderedPageBreak/>
        <w:t>Decontamination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3825"/>
        <w:gridCol w:w="1440"/>
        <w:gridCol w:w="1065"/>
        <w:gridCol w:w="3015"/>
      </w:tblGrid>
      <w:tr w:rsidR="00060B9C" w:rsidRPr="002B5EFF" w14:paraId="7F412069" w14:textId="77777777" w:rsidTr="00BA63AE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8E49C4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</w:rPr>
              <w:t>ITEM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4B0A2EC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</w:rPr>
              <w:t>Complete 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66EC7D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</w:rPr>
              <w:t>N/A </w:t>
            </w:r>
          </w:p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28B2618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</w:rPr>
              <w:t>Notes </w:t>
            </w:r>
          </w:p>
        </w:tc>
      </w:tr>
      <w:tr w:rsidR="00060B9C" w:rsidRPr="002B5EFF" w14:paraId="7A072AE0" w14:textId="77777777" w:rsidTr="00BA63AE"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85571B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Decontaminate areas of the lab as you would do routinely at the end of the day.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6B5D22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FE0AF48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B11889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060B9C" w:rsidRPr="002B5EFF" w14:paraId="46347528" w14:textId="77777777" w:rsidTr="00BA63AE"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04D980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Decontaminate and clean any reusable materials that may be contaminated with biological material.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18BC5F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FF5D2F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A69F27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</w:tbl>
    <w:p w14:paraId="657F5F23" w14:textId="477CFE46" w:rsidR="00060B9C" w:rsidRPr="002B5EFF" w:rsidRDefault="00A47047" w:rsidP="00060B9C">
      <w:pPr>
        <w:shd w:val="clear" w:color="auto" w:fill="FFFFFF"/>
        <w:textAlignment w:val="baseline"/>
        <w:rPr>
          <w:rFonts w:eastAsia="Times New Roman" w:cstheme="minorHAnsi"/>
          <w:color w:val="212121"/>
        </w:rPr>
      </w:pPr>
      <w:r w:rsidRPr="002B5EFF">
        <w:rPr>
          <w:rFonts w:eastAsia="Times New Roman" w:cstheme="minorHAnsi"/>
          <w:color w:val="666666"/>
          <w:sz w:val="18"/>
          <w:szCs w:val="18"/>
          <w:shd w:val="clear" w:color="auto" w:fill="FFFFFF"/>
        </w:rPr>
        <w:t xml:space="preserve"> </w:t>
      </w:r>
      <w:r w:rsidR="00060B9C" w:rsidRPr="002B5EFF">
        <w:rPr>
          <w:rFonts w:eastAsia="Times New Roman" w:cstheme="minorHAnsi"/>
          <w:color w:val="212121"/>
          <w:sz w:val="22"/>
          <w:szCs w:val="22"/>
        </w:rPr>
        <w:t> </w:t>
      </w:r>
    </w:p>
    <w:p w14:paraId="3A8FF5E0" w14:textId="77777777" w:rsidR="002323BE" w:rsidRDefault="002323BE" w:rsidP="00BA63AE">
      <w:pPr>
        <w:shd w:val="clear" w:color="auto" w:fill="FFFFFF"/>
        <w:spacing w:after="120"/>
        <w:textAlignment w:val="baseline"/>
        <w:rPr>
          <w:rFonts w:eastAsia="Times New Roman" w:cstheme="minorHAnsi"/>
          <w:color w:val="212121"/>
          <w:sz w:val="28"/>
          <w:szCs w:val="28"/>
        </w:rPr>
      </w:pPr>
    </w:p>
    <w:p w14:paraId="6271B939" w14:textId="0C8DE4D2" w:rsidR="00060B9C" w:rsidRPr="002B5EFF" w:rsidRDefault="00060B9C" w:rsidP="00BA63AE">
      <w:pPr>
        <w:shd w:val="clear" w:color="auto" w:fill="FFFFFF"/>
        <w:spacing w:after="120"/>
        <w:textAlignment w:val="baseline"/>
        <w:rPr>
          <w:rFonts w:eastAsia="Times New Roman" w:cstheme="minorHAnsi"/>
          <w:color w:val="212121"/>
        </w:rPr>
      </w:pPr>
      <w:r w:rsidRPr="002B5EFF">
        <w:rPr>
          <w:rFonts w:eastAsia="Times New Roman" w:cstheme="minorHAnsi"/>
          <w:color w:val="212121"/>
          <w:sz w:val="28"/>
          <w:szCs w:val="28"/>
        </w:rPr>
        <w:t>Waste Management: </w:t>
      </w:r>
    </w:p>
    <w:tbl>
      <w:tblPr>
        <w:tblW w:w="93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3825"/>
        <w:gridCol w:w="1485"/>
        <w:gridCol w:w="990"/>
        <w:gridCol w:w="3015"/>
      </w:tblGrid>
      <w:tr w:rsidR="00060B9C" w:rsidRPr="002B5EFF" w14:paraId="3578BE7E" w14:textId="77777777" w:rsidTr="00BA63AE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DBB50C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</w:rPr>
              <w:t>ITEM 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BD5211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</w:rPr>
              <w:t>Complete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0245AA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</w:rPr>
              <w:t>N/A </w:t>
            </w:r>
          </w:p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3795BF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</w:rPr>
              <w:t>Notes </w:t>
            </w:r>
          </w:p>
        </w:tc>
      </w:tr>
      <w:tr w:rsidR="00060B9C" w:rsidRPr="002B5EFF" w14:paraId="41357E91" w14:textId="77777777" w:rsidTr="00BA63AE"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30B638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Collect and properly label all hazardous chemical waste in satellite accumulation areas (SAAs). Segregate incompatible chemicals by means of a physical barrier (e.g., plastic secondary bins or trays).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CB895E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619AEA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80CC97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060B9C" w:rsidRPr="002B5EFF" w14:paraId="24FF07EC" w14:textId="77777777" w:rsidTr="00BA63AE"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4565FB" w14:textId="4EF0BED3" w:rsidR="00060B9C" w:rsidRPr="002B5EFF" w:rsidRDefault="00F45A44" w:rsidP="00060B9C">
            <w:pPr>
              <w:textAlignment w:val="baseline"/>
              <w:rPr>
                <w:rFonts w:eastAsia="Times New Roman" w:cstheme="minorHAnsi"/>
              </w:rPr>
            </w:pPr>
            <w:r w:rsidRPr="00C151EA">
              <w:t>Place a Request </w:t>
            </w:r>
            <w:r w:rsidR="00060B9C" w:rsidRPr="002B5EFF">
              <w:rPr>
                <w:rFonts w:eastAsia="Times New Roman" w:cstheme="minorHAnsi"/>
                <w:sz w:val="22"/>
                <w:szCs w:val="22"/>
              </w:rPr>
              <w:t>for chemical hazardous waste to be collected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6617D6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AD5BC9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5A70F33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060B9C" w:rsidRPr="002B5EFF" w14:paraId="62C31BDD" w14:textId="77777777" w:rsidTr="00BA63AE"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DFADE4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Biological waste: Disinfect and empty aspirator collection flasks.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1EF6C5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EDAF77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716882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060B9C" w:rsidRPr="002B5EFF" w14:paraId="0FC69522" w14:textId="77777777" w:rsidTr="00BA63AE"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10E8EA" w14:textId="04D57B6C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Collect all solid biological waste in appropriate containers.  If your lab does not have a routine biowaste pick up, request removal</w:t>
            </w:r>
            <w:r w:rsidR="00DE2C2C" w:rsidRPr="002B5EFF">
              <w:rPr>
                <w:rFonts w:eastAsia="Times New Roman" w:cstheme="minorHAnsi"/>
                <w:sz w:val="22"/>
                <w:szCs w:val="22"/>
              </w:rPr>
              <w:t xml:space="preserve">, </w:t>
            </w:r>
            <w:r w:rsidR="00F45A44" w:rsidRPr="00C151EA">
              <w:t>request removal</w:t>
            </w:r>
            <w:r w:rsidR="00DE2C2C" w:rsidRPr="002B5EFF">
              <w:rPr>
                <w:rFonts w:eastAsia="Times New Roman" w:cstheme="minorHAnsi"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DC44DF9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F011C3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E64A8C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060B9C" w:rsidRPr="002B5EFF" w14:paraId="543376A2" w14:textId="77777777" w:rsidTr="00BA63AE"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53FCA3" w14:textId="510C58F3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Collect radioactive material into the appropriate waste containers and </w:t>
            </w:r>
            <w:r w:rsidR="00F45A44" w:rsidRPr="00C151EA">
              <w:t>Request a Radioactive Waste Pick up</w:t>
            </w:r>
            <w:r w:rsidR="00DE2C2C" w:rsidRPr="002B5EFF">
              <w:rPr>
                <w:rFonts w:eastAsia="Times New Roman" w:cstheme="minorHAnsi"/>
                <w:sz w:val="22"/>
                <w:szCs w:val="22"/>
              </w:rPr>
              <w:t> </w:t>
            </w:r>
            <w:r w:rsidRPr="002B5EFF">
              <w:rPr>
                <w:rFonts w:eastAsia="Times New Roman" w:cstheme="minorHAnsi"/>
                <w:sz w:val="22"/>
                <w:szCs w:val="22"/>
              </w:rPr>
              <w:t>from EHS. For sink disposals follow the</w:t>
            </w:r>
            <w:r w:rsidR="00DE2C2C" w:rsidRPr="002B5EFF">
              <w:rPr>
                <w:rFonts w:eastAsia="Times New Roman" w:cstheme="minorHAnsi"/>
                <w:sz w:val="22"/>
                <w:szCs w:val="22"/>
              </w:rPr>
              <w:t> </w:t>
            </w:r>
            <w:r w:rsidR="00F45A44" w:rsidRPr="00C151EA">
              <w:t>sink disposal guidance</w:t>
            </w:r>
            <w:r w:rsidR="00EE19DB">
              <w:rPr>
                <w:rStyle w:val="Hyperlink"/>
                <w:rFonts w:cstheme="minorHAnsi"/>
              </w:rPr>
              <w:t xml:space="preserve"> </w:t>
            </w:r>
            <w:r w:rsidRPr="002B5EFF">
              <w:rPr>
                <w:rFonts w:eastAsia="Times New Roman" w:cstheme="minorHAnsi"/>
                <w:sz w:val="22"/>
                <w:szCs w:val="22"/>
              </w:rPr>
              <w:t>and log all disposals.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0FD766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C74A42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3789686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060B9C" w:rsidRPr="002B5EFF" w14:paraId="49FC6081" w14:textId="77777777" w:rsidTr="00BA63AE"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5B0A87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Discard all unwanted, non-hazardous chemicals down the drain.  If there is any question about whether a chemical is non-hazardous, contact EH&amp;S.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AFC98B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2D38D93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EAFD18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</w:tbl>
    <w:p w14:paraId="6BA57832" w14:textId="644D7CC5" w:rsidR="002323BE" w:rsidRDefault="002323BE" w:rsidP="00BA63AE">
      <w:pPr>
        <w:shd w:val="clear" w:color="auto" w:fill="FFFFFF"/>
        <w:spacing w:after="120"/>
        <w:textAlignment w:val="baseline"/>
        <w:rPr>
          <w:rFonts w:eastAsia="Times New Roman" w:cstheme="minorHAnsi"/>
          <w:color w:val="212121"/>
          <w:sz w:val="28"/>
          <w:szCs w:val="28"/>
        </w:rPr>
      </w:pPr>
    </w:p>
    <w:p w14:paraId="742C6AD9" w14:textId="3FD864F2" w:rsidR="00060B9C" w:rsidRPr="002B5EFF" w:rsidRDefault="00060B9C" w:rsidP="00BA63AE">
      <w:pPr>
        <w:shd w:val="clear" w:color="auto" w:fill="FFFFFF"/>
        <w:spacing w:after="120"/>
        <w:textAlignment w:val="baseline"/>
        <w:rPr>
          <w:rFonts w:eastAsia="Times New Roman" w:cstheme="minorHAnsi"/>
          <w:color w:val="212121"/>
        </w:rPr>
      </w:pPr>
      <w:r w:rsidRPr="002B5EFF">
        <w:rPr>
          <w:rFonts w:eastAsia="Times New Roman" w:cstheme="minorHAnsi"/>
          <w:color w:val="212121"/>
          <w:sz w:val="28"/>
          <w:szCs w:val="28"/>
        </w:rPr>
        <w:t>Security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3825"/>
        <w:gridCol w:w="1485"/>
        <w:gridCol w:w="1035"/>
        <w:gridCol w:w="3000"/>
      </w:tblGrid>
      <w:tr w:rsidR="00060B9C" w:rsidRPr="002B5EFF" w14:paraId="1FAA2354" w14:textId="77777777" w:rsidTr="00BA63AE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0BFDAB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8"/>
                <w:szCs w:val="28"/>
              </w:rPr>
              <w:t>ITEM 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20F6642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8"/>
                <w:szCs w:val="28"/>
              </w:rPr>
              <w:t>Complete 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3D2C35A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8"/>
                <w:szCs w:val="28"/>
              </w:rPr>
              <w:t>N/A 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9D1136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8"/>
                <w:szCs w:val="28"/>
              </w:rPr>
              <w:t>Notes </w:t>
            </w:r>
          </w:p>
        </w:tc>
      </w:tr>
      <w:tr w:rsidR="00060B9C" w:rsidRPr="002B5EFF" w14:paraId="66B5103D" w14:textId="77777777" w:rsidTr="002323BE"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1A17C5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Lock all entrances to the lab.  Ensure key personnel who will support critical functions have appropriate access.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0EBAA1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1A9911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6EEE34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060B9C" w:rsidRPr="002B5EFF" w14:paraId="00D4713A" w14:textId="77777777" w:rsidTr="002323BE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B3CDBB6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Ensure windows are closed. 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78C5B001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52FDFCDD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74DA96B4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060B9C" w:rsidRPr="002B5EFF" w14:paraId="64DE5772" w14:textId="77777777" w:rsidTr="002323BE">
        <w:tc>
          <w:tcPr>
            <w:tcW w:w="3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087F08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lastRenderedPageBreak/>
              <w:t>Secure lab notebooks and other data.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FE4240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408FA7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D3E3FE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060B9C" w:rsidRPr="002B5EFF" w14:paraId="71BB71EB" w14:textId="77777777" w:rsidTr="00BA63AE"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D97E4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Take laptops home.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48D9C0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D65F02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07BBC7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060B9C" w:rsidRPr="002B5EFF" w14:paraId="7748D97B" w14:textId="77777777" w:rsidTr="00BA63AE"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0E4027" w14:textId="6FED8FBF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If DEA/MDPH Controlled Substances are needed during wind-down or animal </w:t>
            </w:r>
            <w:proofErr w:type="gramStart"/>
            <w:r w:rsidRPr="002B5EFF">
              <w:rPr>
                <w:rFonts w:eastAsia="Times New Roman" w:cstheme="minorHAnsi"/>
                <w:sz w:val="22"/>
                <w:szCs w:val="22"/>
              </w:rPr>
              <w:t>emergencies</w:t>
            </w:r>
            <w:proofErr w:type="gramEnd"/>
            <w:r w:rsidRPr="002B5EFF">
              <w:rPr>
                <w:rFonts w:eastAsia="Times New Roman" w:cstheme="minorHAnsi"/>
                <w:sz w:val="22"/>
                <w:szCs w:val="22"/>
              </w:rPr>
              <w:t> ensure that those performing the essential tasks know how to access. </w:t>
            </w:r>
          </w:p>
          <w:p w14:paraId="20BFF4B5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1B83BD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99EE82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55FCD03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</w:tbl>
    <w:p w14:paraId="40CC4B61" w14:textId="77777777" w:rsidR="00060B9C" w:rsidRPr="002B5EFF" w:rsidRDefault="00060B9C" w:rsidP="00060B9C">
      <w:pPr>
        <w:shd w:val="clear" w:color="auto" w:fill="FFFFFF"/>
        <w:textAlignment w:val="baseline"/>
        <w:rPr>
          <w:rFonts w:eastAsia="Times New Roman" w:cstheme="minorHAnsi"/>
          <w:color w:val="212121"/>
        </w:rPr>
      </w:pPr>
      <w:r w:rsidRPr="002B5EFF">
        <w:rPr>
          <w:rFonts w:eastAsia="Times New Roman" w:cstheme="minorHAnsi"/>
          <w:color w:val="212121"/>
          <w:sz w:val="22"/>
          <w:szCs w:val="22"/>
        </w:rPr>
        <w:t> </w:t>
      </w:r>
    </w:p>
    <w:p w14:paraId="362247D3" w14:textId="77777777" w:rsidR="00143F5F" w:rsidRDefault="00143F5F" w:rsidP="00BA63AE">
      <w:pPr>
        <w:shd w:val="clear" w:color="auto" w:fill="FFFFFF"/>
        <w:spacing w:after="120"/>
        <w:textAlignment w:val="baseline"/>
        <w:rPr>
          <w:rFonts w:eastAsia="Times New Roman" w:cstheme="minorHAnsi"/>
          <w:color w:val="212121"/>
          <w:sz w:val="28"/>
          <w:szCs w:val="28"/>
        </w:rPr>
      </w:pPr>
    </w:p>
    <w:p w14:paraId="7874A047" w14:textId="5C4AA17E" w:rsidR="00060B9C" w:rsidRPr="002B5EFF" w:rsidRDefault="00060B9C" w:rsidP="00BA63AE">
      <w:pPr>
        <w:shd w:val="clear" w:color="auto" w:fill="FFFFFF"/>
        <w:spacing w:after="120"/>
        <w:textAlignment w:val="baseline"/>
        <w:rPr>
          <w:rFonts w:eastAsia="Times New Roman" w:cstheme="minorHAnsi"/>
          <w:color w:val="212121"/>
        </w:rPr>
      </w:pPr>
      <w:r w:rsidRPr="002B5EFF">
        <w:rPr>
          <w:rFonts w:eastAsia="Times New Roman" w:cstheme="minorHAnsi"/>
          <w:color w:val="212121"/>
          <w:sz w:val="28"/>
          <w:szCs w:val="28"/>
        </w:rPr>
        <w:t>General Area </w:t>
      </w:r>
    </w:p>
    <w:tbl>
      <w:tblPr>
        <w:tblW w:w="0" w:type="dxa"/>
        <w:tblInd w:w="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3" w:type="dxa"/>
          <w:left w:w="58" w:type="dxa"/>
          <w:bottom w:w="43" w:type="dxa"/>
          <w:right w:w="58" w:type="dxa"/>
        </w:tblCellMar>
        <w:tblLook w:val="04A0" w:firstRow="1" w:lastRow="0" w:firstColumn="1" w:lastColumn="0" w:noHBand="0" w:noVBand="1"/>
      </w:tblPr>
      <w:tblGrid>
        <w:gridCol w:w="3960"/>
        <w:gridCol w:w="1440"/>
        <w:gridCol w:w="1140"/>
        <w:gridCol w:w="2970"/>
      </w:tblGrid>
      <w:tr w:rsidR="00060B9C" w:rsidRPr="002B5EFF" w14:paraId="02FCCBEB" w14:textId="77777777" w:rsidTr="00BA63AE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35AE0B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ITEM 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62A559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Complete 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6E40DF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N/A 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BB501A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Notes </w:t>
            </w:r>
          </w:p>
        </w:tc>
      </w:tr>
      <w:tr w:rsidR="00060B9C" w:rsidRPr="002B5EFF" w14:paraId="3AB6B13B" w14:textId="77777777" w:rsidTr="00BA63AE"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279B03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Remove all perishable and open food items for the lab’s break areas, lockers, personal spaces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572951E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CF4DE8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EC84FE" w14:textId="77777777" w:rsidR="00060B9C" w:rsidRPr="002B5EFF" w:rsidRDefault="00060B9C" w:rsidP="00060B9C">
            <w:pPr>
              <w:textAlignment w:val="baseline"/>
              <w:rPr>
                <w:rFonts w:eastAsia="Times New Roman" w:cstheme="minorHAnsi"/>
              </w:rPr>
            </w:pPr>
            <w:r w:rsidRPr="002B5EF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</w:tbl>
    <w:p w14:paraId="7A7BA1AE" w14:textId="77777777" w:rsidR="00BA63AE" w:rsidRPr="002B5EFF" w:rsidRDefault="00BA63AE" w:rsidP="00060B9C">
      <w:pPr>
        <w:shd w:val="clear" w:color="auto" w:fill="FFFFFF"/>
        <w:textAlignment w:val="baseline"/>
        <w:rPr>
          <w:rFonts w:eastAsia="Times New Roman" w:cstheme="minorHAnsi"/>
          <w:color w:val="212121"/>
          <w:sz w:val="28"/>
          <w:szCs w:val="28"/>
        </w:rPr>
      </w:pPr>
    </w:p>
    <w:p w14:paraId="0DB9FDAD" w14:textId="72DC661B" w:rsidR="00060B9C" w:rsidRPr="002B5EFF" w:rsidRDefault="00060B9C" w:rsidP="00060B9C">
      <w:pPr>
        <w:shd w:val="clear" w:color="auto" w:fill="FFFFFF"/>
        <w:textAlignment w:val="baseline"/>
        <w:rPr>
          <w:rFonts w:eastAsia="Times New Roman" w:cstheme="minorHAnsi"/>
          <w:color w:val="212121"/>
        </w:rPr>
      </w:pPr>
      <w:r w:rsidRPr="002B5EFF">
        <w:rPr>
          <w:rFonts w:eastAsia="Times New Roman" w:cstheme="minorHAnsi"/>
          <w:color w:val="212121"/>
          <w:sz w:val="28"/>
          <w:szCs w:val="28"/>
        </w:rPr>
        <w:t xml:space="preserve">Please contact </w:t>
      </w:r>
      <w:r w:rsidR="001356C2" w:rsidRPr="00C151EA">
        <w:t>EHS</w:t>
      </w:r>
      <w:r w:rsidR="00DE2C2C" w:rsidRPr="002B5EFF">
        <w:rPr>
          <w:rFonts w:eastAsia="Times New Roman" w:cstheme="minorHAnsi"/>
          <w:color w:val="212121"/>
          <w:sz w:val="28"/>
          <w:szCs w:val="28"/>
        </w:rPr>
        <w:t xml:space="preserve">, </w:t>
      </w:r>
      <w:r w:rsidRPr="002B5EFF">
        <w:rPr>
          <w:rFonts w:eastAsia="Times New Roman" w:cstheme="minorHAnsi"/>
          <w:color w:val="212121"/>
          <w:sz w:val="28"/>
          <w:szCs w:val="28"/>
        </w:rPr>
        <w:t>with questions about how to secure hazards or safely suspend research operations in your laboratory.   </w:t>
      </w:r>
    </w:p>
    <w:p w14:paraId="33459623" w14:textId="77777777" w:rsidR="00060B9C" w:rsidRPr="002B5EFF" w:rsidRDefault="00060B9C" w:rsidP="00060B9C">
      <w:pPr>
        <w:shd w:val="clear" w:color="auto" w:fill="FFFFFF"/>
        <w:textAlignment w:val="baseline"/>
        <w:rPr>
          <w:rFonts w:eastAsia="Times New Roman" w:cstheme="minorHAnsi"/>
          <w:color w:val="212121"/>
        </w:rPr>
      </w:pPr>
      <w:r w:rsidRPr="002B5EFF">
        <w:rPr>
          <w:rFonts w:eastAsia="Times New Roman" w:cstheme="minorHAnsi"/>
          <w:color w:val="212121"/>
          <w:sz w:val="22"/>
          <w:szCs w:val="22"/>
        </w:rPr>
        <w:t> </w:t>
      </w:r>
    </w:p>
    <w:p w14:paraId="0F9D90B6" w14:textId="77777777" w:rsidR="00060B9C" w:rsidRPr="002B5EFF" w:rsidRDefault="00060B9C" w:rsidP="00060B9C">
      <w:pPr>
        <w:shd w:val="clear" w:color="auto" w:fill="FFFFFF"/>
        <w:rPr>
          <w:rFonts w:eastAsia="Times New Roman" w:cstheme="minorHAnsi"/>
          <w:color w:val="212121"/>
        </w:rPr>
      </w:pPr>
      <w:r w:rsidRPr="002B5EFF">
        <w:rPr>
          <w:rFonts w:eastAsia="Times New Roman" w:cstheme="minorHAnsi"/>
          <w:color w:val="212121"/>
          <w:sz w:val="22"/>
          <w:szCs w:val="22"/>
        </w:rPr>
        <w:t> </w:t>
      </w:r>
    </w:p>
    <w:p w14:paraId="2AC56159" w14:textId="77777777" w:rsidR="00060B9C" w:rsidRPr="002B5EFF" w:rsidRDefault="00060B9C" w:rsidP="00060B9C">
      <w:pPr>
        <w:shd w:val="clear" w:color="auto" w:fill="FFFFFF"/>
        <w:rPr>
          <w:rFonts w:eastAsia="Times New Roman" w:cstheme="minorHAnsi"/>
          <w:color w:val="212121"/>
        </w:rPr>
      </w:pPr>
      <w:r w:rsidRPr="002B5EFF">
        <w:rPr>
          <w:rFonts w:eastAsia="Times New Roman" w:cstheme="minorHAnsi"/>
          <w:color w:val="212121"/>
          <w:sz w:val="22"/>
          <w:szCs w:val="22"/>
        </w:rPr>
        <w:t> </w:t>
      </w:r>
    </w:p>
    <w:p w14:paraId="713454E4" w14:textId="77777777" w:rsidR="00060B9C" w:rsidRPr="002B5EFF" w:rsidRDefault="00060B9C" w:rsidP="00060B9C">
      <w:pPr>
        <w:shd w:val="clear" w:color="auto" w:fill="FFFFFF"/>
        <w:rPr>
          <w:rFonts w:eastAsia="Times New Roman" w:cstheme="minorHAnsi"/>
          <w:color w:val="212121"/>
        </w:rPr>
      </w:pPr>
      <w:r w:rsidRPr="002B5EFF">
        <w:rPr>
          <w:rFonts w:eastAsia="Times New Roman" w:cstheme="minorHAnsi"/>
          <w:color w:val="212121"/>
          <w:sz w:val="22"/>
          <w:szCs w:val="22"/>
        </w:rPr>
        <w:t> </w:t>
      </w:r>
    </w:p>
    <w:p w14:paraId="7FA9AC8E" w14:textId="77777777" w:rsidR="009C51F9" w:rsidRPr="002B5EFF" w:rsidRDefault="009C51F9">
      <w:pPr>
        <w:rPr>
          <w:rFonts w:cstheme="minorHAnsi"/>
        </w:rPr>
      </w:pPr>
    </w:p>
    <w:sectPr w:rsidR="009C51F9" w:rsidRPr="002B5EFF" w:rsidSect="00BA63AE">
      <w:headerReference w:type="even" r:id="rId6"/>
      <w:headerReference w:type="default" r:id="rId7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17850" w14:textId="77777777" w:rsidR="00576436" w:rsidRDefault="00576436" w:rsidP="00BA63AE">
      <w:r>
        <w:separator/>
      </w:r>
    </w:p>
  </w:endnote>
  <w:endnote w:type="continuationSeparator" w:id="0">
    <w:p w14:paraId="73856AC3" w14:textId="77777777" w:rsidR="00576436" w:rsidRDefault="00576436" w:rsidP="00BA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0148B" w14:textId="77777777" w:rsidR="00576436" w:rsidRDefault="00576436" w:rsidP="00BA63AE">
      <w:r>
        <w:separator/>
      </w:r>
    </w:p>
  </w:footnote>
  <w:footnote w:type="continuationSeparator" w:id="0">
    <w:p w14:paraId="249F140D" w14:textId="77777777" w:rsidR="00576436" w:rsidRDefault="00576436" w:rsidP="00BA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5255189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18125BA" w14:textId="1EABA52D" w:rsidR="00BA63AE" w:rsidRDefault="00BA63AE" w:rsidP="002323B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C2D08D" w14:textId="77777777" w:rsidR="00BA63AE" w:rsidRDefault="00BA63AE" w:rsidP="00BA63A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5553750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AA32D14" w14:textId="50F8A8ED" w:rsidR="002323BE" w:rsidRDefault="002323BE" w:rsidP="002323BE">
        <w:pPr>
          <w:pStyle w:val="Header"/>
          <w:framePr w:wrap="none" w:vAnchor="text" w:hAnchor="margin" w:xAlign="right" w:y="8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B82629" w14:textId="4CF9CE8B" w:rsidR="002323BE" w:rsidRDefault="00BA63AE" w:rsidP="00BA63AE">
    <w:pPr>
      <w:pStyle w:val="Header"/>
      <w:ind w:right="360"/>
      <w:rPr>
        <w:rFonts w:ascii="Calibri" w:eastAsia="Times New Roman" w:hAnsi="Calibri" w:cs="Times New Roman"/>
        <w:bCs/>
        <w:color w:val="212121"/>
        <w:szCs w:val="32"/>
      </w:rPr>
    </w:pPr>
    <w:r w:rsidRPr="00BA63AE">
      <w:rPr>
        <w:rFonts w:ascii="Calibri" w:eastAsia="Times New Roman" w:hAnsi="Calibri" w:cs="Times New Roman"/>
        <w:b/>
        <w:bCs/>
        <w:color w:val="212121"/>
        <w:sz w:val="32"/>
        <w:szCs w:val="32"/>
      </w:rPr>
      <w:t>Laboratory Ramp-Down Checklist</w:t>
    </w:r>
    <w:r>
      <w:rPr>
        <w:rFonts w:ascii="Calibri" w:eastAsia="Times New Roman" w:hAnsi="Calibri" w:cs="Times New Roman"/>
        <w:b/>
        <w:bCs/>
        <w:color w:val="212121"/>
        <w:sz w:val="32"/>
        <w:szCs w:val="32"/>
      </w:rPr>
      <w:t xml:space="preserve">                                                              </w:t>
    </w:r>
    <w:r w:rsidRPr="00BA63AE">
      <w:rPr>
        <w:rFonts w:ascii="Calibri" w:eastAsia="Times New Roman" w:hAnsi="Calibri" w:cs="Times New Roman"/>
        <w:bCs/>
        <w:color w:val="212121"/>
        <w:szCs w:val="32"/>
      </w:rPr>
      <w:t xml:space="preserve">  </w:t>
    </w:r>
    <w:r w:rsidR="002323BE">
      <w:rPr>
        <w:rFonts w:ascii="Calibri" w:eastAsia="Times New Roman" w:hAnsi="Calibri" w:cs="Times New Roman"/>
        <w:bCs/>
        <w:color w:val="212121"/>
        <w:szCs w:val="32"/>
      </w:rPr>
      <w:tab/>
      <w:t xml:space="preserve">                 Page</w:t>
    </w:r>
  </w:p>
  <w:p w14:paraId="7A3898ED" w14:textId="77777777" w:rsidR="002323BE" w:rsidRPr="002323BE" w:rsidRDefault="002323BE" w:rsidP="00BA63AE">
    <w:pPr>
      <w:pStyle w:val="Header"/>
      <w:ind w:right="360"/>
      <w:rPr>
        <w:rFonts w:ascii="Calibri" w:eastAsia="Times New Roman" w:hAnsi="Calibri" w:cs="Times New Roman"/>
        <w:b/>
        <w:bCs/>
        <w:color w:val="212121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9C"/>
    <w:rsid w:val="00024DCD"/>
    <w:rsid w:val="00060B9C"/>
    <w:rsid w:val="00133A2F"/>
    <w:rsid w:val="001356C2"/>
    <w:rsid w:val="00143F5F"/>
    <w:rsid w:val="002253DB"/>
    <w:rsid w:val="002323BE"/>
    <w:rsid w:val="002B5EFF"/>
    <w:rsid w:val="002E5327"/>
    <w:rsid w:val="00302B3C"/>
    <w:rsid w:val="0030764B"/>
    <w:rsid w:val="004544A4"/>
    <w:rsid w:val="004B394C"/>
    <w:rsid w:val="00576436"/>
    <w:rsid w:val="0061529C"/>
    <w:rsid w:val="006E4A34"/>
    <w:rsid w:val="00977F49"/>
    <w:rsid w:val="009C51F9"/>
    <w:rsid w:val="009E5AA6"/>
    <w:rsid w:val="00A47047"/>
    <w:rsid w:val="00B558C1"/>
    <w:rsid w:val="00B76373"/>
    <w:rsid w:val="00BA63AE"/>
    <w:rsid w:val="00BD1709"/>
    <w:rsid w:val="00BE23D6"/>
    <w:rsid w:val="00C151EA"/>
    <w:rsid w:val="00D119CC"/>
    <w:rsid w:val="00D50CB3"/>
    <w:rsid w:val="00D66CCC"/>
    <w:rsid w:val="00DE2C2C"/>
    <w:rsid w:val="00E66BA3"/>
    <w:rsid w:val="00EE19DB"/>
    <w:rsid w:val="00F45A44"/>
    <w:rsid w:val="00F80051"/>
    <w:rsid w:val="00F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224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B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0B9C"/>
  </w:style>
  <w:style w:type="paragraph" w:styleId="BalloonText">
    <w:name w:val="Balloon Text"/>
    <w:basedOn w:val="Normal"/>
    <w:link w:val="BalloonTextChar"/>
    <w:uiPriority w:val="99"/>
    <w:semiHidden/>
    <w:unhideWhenUsed/>
    <w:rsid w:val="00BA63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A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3AE"/>
  </w:style>
  <w:style w:type="paragraph" w:styleId="Footer">
    <w:name w:val="footer"/>
    <w:basedOn w:val="Normal"/>
    <w:link w:val="FooterChar"/>
    <w:uiPriority w:val="99"/>
    <w:unhideWhenUsed/>
    <w:rsid w:val="00BA6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3AE"/>
  </w:style>
  <w:style w:type="character" w:styleId="PageNumber">
    <w:name w:val="page number"/>
    <w:basedOn w:val="DefaultParagraphFont"/>
    <w:uiPriority w:val="99"/>
    <w:semiHidden/>
    <w:unhideWhenUsed/>
    <w:rsid w:val="00BA63AE"/>
  </w:style>
  <w:style w:type="character" w:styleId="UnresolvedMention">
    <w:name w:val="Unresolved Mention"/>
    <w:basedOn w:val="DefaultParagraphFont"/>
    <w:uiPriority w:val="99"/>
    <w:rsid w:val="00B763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0CB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1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5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82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26986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68328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122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268838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91040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089543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0742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7653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85419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20149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6438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14060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90059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1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183736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83289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00752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45078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717768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84433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93325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9369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74559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2624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5306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27071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022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57180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310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9310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0567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20634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6793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3793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3981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1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80071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22107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57402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74835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4957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40495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35594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65188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83991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20585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8413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52422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73040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31111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1572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502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74434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03012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44510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428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8348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2279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87172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544754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240731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8052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744552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20650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78905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231000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88726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581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46068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42604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7314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30007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205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02165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3256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3401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8316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09681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66463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05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4590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02018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65086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4831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10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3874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7566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32989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84937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034933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7780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24401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3399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543488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2041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73754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3021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72515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23305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012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2736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0735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9104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841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194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16160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2137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1635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69372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17753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423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5554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9549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27276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755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45809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54631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74797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14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1933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6128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97994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05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54031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2968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02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4679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93672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028442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84112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44437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399848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6124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69717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93580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040012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67402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05689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45331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39379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83020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8380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52220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405284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753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04052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9943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49970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3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9995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1341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20780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32045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305697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882747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9441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652445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75650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9479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46845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44683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06693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20064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5056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207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86225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52970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1720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6179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70595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8233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2551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19167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7725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8695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595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6490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5664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9565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18972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16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9608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630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850745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591153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556598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257784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45742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71287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2903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9534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4405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773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86090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45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69592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58993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45583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98797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86952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7181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322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23863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9917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059037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97461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388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0621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745965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7443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4417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1936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4764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42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03643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80814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63585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126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2794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4036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75549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80470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390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7891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8600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562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93200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1700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936839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86698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69739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21072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17249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5990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9000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334045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46501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17631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3254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287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8614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9076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933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050527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1629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4418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0530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21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3551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3568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99558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38682">
                              <w:marLeft w:val="570"/>
                              <w:marRight w:val="8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05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16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83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4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2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65861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1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67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Ramp-Down Checklist </vt:lpstr>
    </vt:vector>
  </TitlesOfParts>
  <Manager/>
  <Company>MIT</Company>
  <LinksUpToDate>false</LinksUpToDate>
  <CharactersWithSpaces>5713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Ramp-Down Checklist </dc:title>
  <dc:subject>Laboratory Ramp-Down Checklist </dc:subject>
  <dc:creator>MIT Karen Shirer</dc:creator>
  <cp:keywords>Laboratory, Ramp-Down, Checklist </cp:keywords>
  <dc:description/>
  <cp:lastModifiedBy>Derik Hertel</cp:lastModifiedBy>
  <cp:revision>3</cp:revision>
  <cp:lastPrinted>2020-03-17T19:58:00Z</cp:lastPrinted>
  <dcterms:created xsi:type="dcterms:W3CDTF">2020-03-17T18:04:00Z</dcterms:created>
  <dcterms:modified xsi:type="dcterms:W3CDTF">2020-03-17T20:05:00Z</dcterms:modified>
  <cp:category/>
</cp:coreProperties>
</file>