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8ECCA" w14:textId="5188B377" w:rsidR="00EC3A7D" w:rsidRPr="005B7E83" w:rsidRDefault="002B1ECD" w:rsidP="00BF788C">
      <w:pPr>
        <w:spacing w:after="0" w:line="276" w:lineRule="auto"/>
        <w:ind w:left="2880" w:firstLine="720"/>
        <w:rPr>
          <w:rFonts w:cstheme="minorHAnsi"/>
          <w:b/>
          <w:bCs/>
        </w:rPr>
      </w:pPr>
      <w:r w:rsidRPr="005B7E83">
        <w:rPr>
          <w:rStyle w:val="wntlo1"/>
          <w:rFonts w:cstheme="minorHAnsi"/>
          <w:b/>
          <w:bCs/>
        </w:rPr>
        <w:t>Considerations</w:t>
      </w:r>
      <w:r w:rsidR="00264C94" w:rsidRPr="005B7E83">
        <w:rPr>
          <w:rStyle w:val="wntlo1"/>
          <w:rFonts w:cstheme="minorHAnsi"/>
          <w:b/>
          <w:bCs/>
        </w:rPr>
        <w:t xml:space="preserve"> for </w:t>
      </w:r>
      <w:r w:rsidR="00264C94" w:rsidRPr="005B7E83">
        <w:rPr>
          <w:rFonts w:cstheme="minorHAnsi"/>
          <w:b/>
          <w:bCs/>
        </w:rPr>
        <w:t>Remote Onboarding</w:t>
      </w:r>
    </w:p>
    <w:p w14:paraId="580DC95A" w14:textId="77777777" w:rsidR="00BF788C" w:rsidRPr="005B7E83" w:rsidRDefault="00BF788C" w:rsidP="00F54DE0">
      <w:pPr>
        <w:pStyle w:val="NormalWeb"/>
        <w:spacing w:line="276" w:lineRule="auto"/>
        <w:rPr>
          <w:rFonts w:asciiTheme="minorHAnsi" w:hAnsiTheme="minorHAnsi" w:cstheme="minorHAnsi"/>
          <w:sz w:val="22"/>
          <w:szCs w:val="22"/>
        </w:rPr>
      </w:pPr>
    </w:p>
    <w:p w14:paraId="6D5FF7A0" w14:textId="4676D673" w:rsidR="008A5CA3" w:rsidRPr="005B7E83" w:rsidRDefault="003E59C5" w:rsidP="00F54DE0">
      <w:pPr>
        <w:pStyle w:val="NormalWeb"/>
        <w:spacing w:line="276" w:lineRule="auto"/>
        <w:rPr>
          <w:rFonts w:asciiTheme="minorHAnsi" w:hAnsiTheme="minorHAnsi" w:cstheme="minorHAnsi"/>
          <w:sz w:val="22"/>
          <w:szCs w:val="22"/>
        </w:rPr>
      </w:pPr>
      <w:r w:rsidRPr="005B7E83">
        <w:rPr>
          <w:rFonts w:asciiTheme="minorHAnsi" w:hAnsiTheme="minorHAnsi" w:cstheme="minorHAnsi"/>
          <w:sz w:val="22"/>
          <w:szCs w:val="22"/>
        </w:rPr>
        <w:t xml:space="preserve">In the absence of in-person onboarding activities </w:t>
      </w:r>
      <w:r w:rsidR="007E7BA9" w:rsidRPr="005B7E83">
        <w:rPr>
          <w:rFonts w:asciiTheme="minorHAnsi" w:hAnsiTheme="minorHAnsi" w:cstheme="minorHAnsi"/>
          <w:sz w:val="22"/>
          <w:szCs w:val="22"/>
        </w:rPr>
        <w:t>it is important to put ourselves</w:t>
      </w:r>
      <w:r w:rsidRPr="005B7E83">
        <w:rPr>
          <w:rFonts w:asciiTheme="minorHAnsi" w:hAnsiTheme="minorHAnsi" w:cstheme="minorHAnsi"/>
          <w:sz w:val="22"/>
          <w:szCs w:val="22"/>
        </w:rPr>
        <w:t xml:space="preserve"> in the shoes of new hires and brainstorm the details that new employees won’t necessarily absorb</w:t>
      </w:r>
      <w:r w:rsidR="002A2ACB" w:rsidRPr="005B7E83">
        <w:rPr>
          <w:rFonts w:asciiTheme="minorHAnsi" w:hAnsiTheme="minorHAnsi" w:cstheme="minorHAnsi"/>
          <w:sz w:val="22"/>
          <w:szCs w:val="22"/>
        </w:rPr>
        <w:t xml:space="preserve"> while working remotely.</w:t>
      </w:r>
      <w:r w:rsidRPr="005B7E83">
        <w:rPr>
          <w:rFonts w:asciiTheme="minorHAnsi" w:hAnsiTheme="minorHAnsi" w:cstheme="minorHAnsi"/>
          <w:sz w:val="22"/>
          <w:szCs w:val="22"/>
        </w:rPr>
        <w:t xml:space="preserve"> </w:t>
      </w:r>
      <w:r w:rsidR="008A5CA3" w:rsidRPr="005B7E83">
        <w:rPr>
          <w:rFonts w:asciiTheme="minorHAnsi" w:hAnsiTheme="minorHAnsi" w:cstheme="minorHAnsi"/>
          <w:sz w:val="22"/>
          <w:szCs w:val="22"/>
        </w:rPr>
        <w:t xml:space="preserve">It </w:t>
      </w:r>
      <w:r w:rsidR="00A1067B" w:rsidRPr="005B7E83">
        <w:rPr>
          <w:rFonts w:asciiTheme="minorHAnsi" w:hAnsiTheme="minorHAnsi" w:cstheme="minorHAnsi"/>
          <w:sz w:val="22"/>
          <w:szCs w:val="22"/>
        </w:rPr>
        <w:t>is</w:t>
      </w:r>
      <w:r w:rsidR="008A5CA3" w:rsidRPr="005B7E83">
        <w:rPr>
          <w:rFonts w:asciiTheme="minorHAnsi" w:hAnsiTheme="minorHAnsi" w:cstheme="minorHAnsi"/>
          <w:sz w:val="22"/>
          <w:szCs w:val="22"/>
        </w:rPr>
        <w:t xml:space="preserve"> ideal</w:t>
      </w:r>
      <w:r w:rsidR="00A1067B" w:rsidRPr="005B7E83">
        <w:rPr>
          <w:rFonts w:asciiTheme="minorHAnsi" w:hAnsiTheme="minorHAnsi" w:cstheme="minorHAnsi"/>
          <w:sz w:val="22"/>
          <w:szCs w:val="22"/>
        </w:rPr>
        <w:t>, and now even more than ever, important</w:t>
      </w:r>
      <w:r w:rsidR="008A5CA3" w:rsidRPr="005B7E83">
        <w:rPr>
          <w:rFonts w:asciiTheme="minorHAnsi" w:hAnsiTheme="minorHAnsi" w:cstheme="minorHAnsi"/>
          <w:sz w:val="22"/>
          <w:szCs w:val="22"/>
        </w:rPr>
        <w:t xml:space="preserve"> to have a detailed p</w:t>
      </w:r>
      <w:r w:rsidR="00A1067B" w:rsidRPr="005B7E83">
        <w:rPr>
          <w:rFonts w:asciiTheme="minorHAnsi" w:hAnsiTheme="minorHAnsi" w:cstheme="minorHAnsi"/>
          <w:sz w:val="22"/>
          <w:szCs w:val="22"/>
        </w:rPr>
        <w:t>lan</w:t>
      </w:r>
      <w:r w:rsidR="008A5CA3" w:rsidRPr="005B7E83">
        <w:rPr>
          <w:rFonts w:asciiTheme="minorHAnsi" w:hAnsiTheme="minorHAnsi" w:cstheme="minorHAnsi"/>
          <w:sz w:val="22"/>
          <w:szCs w:val="22"/>
        </w:rPr>
        <w:t xml:space="preserve"> for onboarding remote employees to ensure that all </w:t>
      </w:r>
      <w:r w:rsidR="002A2ACB" w:rsidRPr="005B7E83">
        <w:rPr>
          <w:rFonts w:asciiTheme="minorHAnsi" w:hAnsiTheme="minorHAnsi" w:cstheme="minorHAnsi"/>
          <w:sz w:val="22"/>
          <w:szCs w:val="22"/>
        </w:rPr>
        <w:t xml:space="preserve">topics related to the position </w:t>
      </w:r>
      <w:r w:rsidR="008A5CA3" w:rsidRPr="005B7E83">
        <w:rPr>
          <w:rFonts w:asciiTheme="minorHAnsi" w:hAnsiTheme="minorHAnsi" w:cstheme="minorHAnsi"/>
          <w:sz w:val="22"/>
          <w:szCs w:val="22"/>
        </w:rPr>
        <w:t>are covered.  </w:t>
      </w:r>
      <w:r w:rsidR="00A1067B" w:rsidRPr="005B7E83">
        <w:rPr>
          <w:rFonts w:asciiTheme="minorHAnsi" w:hAnsiTheme="minorHAnsi" w:cstheme="minorHAnsi"/>
          <w:sz w:val="22"/>
          <w:szCs w:val="22"/>
        </w:rPr>
        <w:t xml:space="preserve">Below you will find several </w:t>
      </w:r>
      <w:r w:rsidR="00E943DE" w:rsidRPr="005B7E83">
        <w:rPr>
          <w:rFonts w:asciiTheme="minorHAnsi" w:hAnsiTheme="minorHAnsi" w:cstheme="minorHAnsi"/>
          <w:sz w:val="22"/>
          <w:szCs w:val="22"/>
        </w:rPr>
        <w:t>considerations</w:t>
      </w:r>
      <w:r w:rsidR="00A1067B" w:rsidRPr="005B7E83">
        <w:rPr>
          <w:rFonts w:asciiTheme="minorHAnsi" w:hAnsiTheme="minorHAnsi" w:cstheme="minorHAnsi"/>
          <w:sz w:val="22"/>
          <w:szCs w:val="22"/>
        </w:rPr>
        <w:t xml:space="preserve"> when developing an onboarding strategy f</w:t>
      </w:r>
      <w:r w:rsidR="00E943DE" w:rsidRPr="005B7E83">
        <w:rPr>
          <w:rFonts w:asciiTheme="minorHAnsi" w:hAnsiTheme="minorHAnsi" w:cstheme="minorHAnsi"/>
          <w:sz w:val="22"/>
          <w:szCs w:val="22"/>
        </w:rPr>
        <w:t xml:space="preserve">or new hires during the time of remote work arrangements. </w:t>
      </w:r>
    </w:p>
    <w:p w14:paraId="6FB5BE52" w14:textId="3841957F" w:rsidR="00A1067B" w:rsidRPr="005B7E83" w:rsidRDefault="00A1067B" w:rsidP="00F54DE0">
      <w:pPr>
        <w:pStyle w:val="NormalWeb"/>
        <w:spacing w:line="276" w:lineRule="auto"/>
        <w:rPr>
          <w:rFonts w:asciiTheme="minorHAnsi" w:hAnsiTheme="minorHAnsi" w:cstheme="minorHAnsi"/>
          <w:b/>
          <w:bCs/>
          <w:sz w:val="22"/>
          <w:szCs w:val="22"/>
        </w:rPr>
      </w:pPr>
      <w:r w:rsidRPr="005B7E83">
        <w:rPr>
          <w:rFonts w:asciiTheme="minorHAnsi" w:hAnsiTheme="minorHAnsi" w:cstheme="minorHAnsi"/>
          <w:b/>
          <w:bCs/>
          <w:sz w:val="22"/>
          <w:szCs w:val="22"/>
        </w:rPr>
        <w:t>Position Expectations</w:t>
      </w:r>
    </w:p>
    <w:p w14:paraId="7B8A2E71" w14:textId="3495E44A" w:rsidR="00A1067B" w:rsidRPr="005B7E83" w:rsidRDefault="00A1067B" w:rsidP="005B7E83">
      <w:pPr>
        <w:pStyle w:val="NormalWeb"/>
        <w:spacing w:after="0" w:afterAutospacing="0" w:line="276" w:lineRule="auto"/>
        <w:rPr>
          <w:rFonts w:asciiTheme="minorHAnsi" w:hAnsiTheme="minorHAnsi" w:cstheme="minorHAnsi"/>
          <w:sz w:val="22"/>
          <w:szCs w:val="22"/>
        </w:rPr>
      </w:pPr>
      <w:r w:rsidRPr="005B7E83">
        <w:rPr>
          <w:rFonts w:asciiTheme="minorHAnsi" w:hAnsiTheme="minorHAnsi" w:cstheme="minorHAnsi"/>
          <w:sz w:val="22"/>
          <w:szCs w:val="22"/>
        </w:rPr>
        <w:t xml:space="preserve">Most importantly, hiring managers should be making new hires aware of and comfortable with the expectations of the position. </w:t>
      </w:r>
    </w:p>
    <w:p w14:paraId="7563B8BB" w14:textId="0FB74F32" w:rsidR="00A1067B" w:rsidRPr="005B7E83" w:rsidRDefault="00A1067B" w:rsidP="005B7E83">
      <w:pPr>
        <w:pStyle w:val="NormalWeb"/>
        <w:numPr>
          <w:ilvl w:val="0"/>
          <w:numId w:val="23"/>
        </w:numPr>
        <w:spacing w:after="0" w:afterAutospacing="0" w:line="276" w:lineRule="auto"/>
        <w:rPr>
          <w:rFonts w:asciiTheme="minorHAnsi" w:hAnsiTheme="minorHAnsi" w:cstheme="minorHAnsi"/>
          <w:sz w:val="22"/>
          <w:szCs w:val="22"/>
        </w:rPr>
      </w:pPr>
      <w:r w:rsidRPr="005B7E83">
        <w:rPr>
          <w:rFonts w:asciiTheme="minorHAnsi" w:hAnsiTheme="minorHAnsi" w:cstheme="minorHAnsi"/>
          <w:sz w:val="22"/>
          <w:szCs w:val="22"/>
        </w:rPr>
        <w:t xml:space="preserve">Clearly define the role by providing the new hire with a detailed position description </w:t>
      </w:r>
      <w:r w:rsidR="00D614E2" w:rsidRPr="005B7E83">
        <w:rPr>
          <w:rFonts w:asciiTheme="minorHAnsi" w:hAnsiTheme="minorHAnsi" w:cstheme="minorHAnsi"/>
          <w:sz w:val="22"/>
          <w:szCs w:val="22"/>
        </w:rPr>
        <w:t xml:space="preserve">on or </w:t>
      </w:r>
      <w:r w:rsidRPr="005B7E83">
        <w:rPr>
          <w:rFonts w:asciiTheme="minorHAnsi" w:hAnsiTheme="minorHAnsi" w:cstheme="minorHAnsi"/>
          <w:sz w:val="22"/>
          <w:szCs w:val="22"/>
        </w:rPr>
        <w:t>prior to their start date.</w:t>
      </w:r>
    </w:p>
    <w:p w14:paraId="69669760" w14:textId="76D3BA90" w:rsidR="00A1067B" w:rsidRPr="005B7E83" w:rsidRDefault="00A1067B" w:rsidP="00A1067B">
      <w:pPr>
        <w:pStyle w:val="NormalWeb"/>
        <w:numPr>
          <w:ilvl w:val="0"/>
          <w:numId w:val="23"/>
        </w:numPr>
        <w:spacing w:line="276" w:lineRule="auto"/>
        <w:rPr>
          <w:rFonts w:asciiTheme="minorHAnsi" w:hAnsiTheme="minorHAnsi" w:cstheme="minorHAnsi"/>
          <w:sz w:val="22"/>
          <w:szCs w:val="22"/>
        </w:rPr>
      </w:pPr>
      <w:r w:rsidRPr="005B7E83">
        <w:rPr>
          <w:rFonts w:asciiTheme="minorHAnsi" w:hAnsiTheme="minorHAnsi" w:cstheme="minorHAnsi"/>
          <w:sz w:val="22"/>
          <w:szCs w:val="22"/>
        </w:rPr>
        <w:t xml:space="preserve">Identify the top 3-5 (or more) goals for this position utilizing the Goal Setting Worksheet (Manager Onboarding Toolkit) </w:t>
      </w:r>
      <w:hyperlink r:id="rId10" w:history="1">
        <w:r w:rsidRPr="005B7E83">
          <w:rPr>
            <w:rStyle w:val="Hyperlink"/>
            <w:rFonts w:asciiTheme="minorHAnsi" w:hAnsiTheme="minorHAnsi" w:cstheme="minorHAnsi"/>
            <w:sz w:val="22"/>
            <w:szCs w:val="22"/>
          </w:rPr>
          <w:t>found here</w:t>
        </w:r>
      </w:hyperlink>
      <w:r w:rsidRPr="005B7E83">
        <w:rPr>
          <w:rFonts w:asciiTheme="minorHAnsi" w:hAnsiTheme="minorHAnsi" w:cstheme="minorHAnsi"/>
          <w:sz w:val="22"/>
          <w:szCs w:val="22"/>
        </w:rPr>
        <w:t xml:space="preserve">. This will provide the new hire with an accurate </w:t>
      </w:r>
      <w:r w:rsidR="00E943DE" w:rsidRPr="005B7E83">
        <w:rPr>
          <w:rFonts w:asciiTheme="minorHAnsi" w:hAnsiTheme="minorHAnsi" w:cstheme="minorHAnsi"/>
          <w:sz w:val="22"/>
          <w:szCs w:val="22"/>
        </w:rPr>
        <w:t>representation</w:t>
      </w:r>
      <w:r w:rsidRPr="005B7E83">
        <w:rPr>
          <w:rFonts w:asciiTheme="minorHAnsi" w:hAnsiTheme="minorHAnsi" w:cstheme="minorHAnsi"/>
          <w:sz w:val="22"/>
          <w:szCs w:val="22"/>
        </w:rPr>
        <w:t xml:space="preserve"> of purpose in their new role while also giving them tasks to begin working on right away.</w:t>
      </w:r>
      <w:r w:rsidR="00E943DE" w:rsidRPr="005B7E83">
        <w:rPr>
          <w:rFonts w:asciiTheme="minorHAnsi" w:hAnsiTheme="minorHAnsi" w:cstheme="minorHAnsi"/>
          <w:sz w:val="22"/>
          <w:szCs w:val="22"/>
        </w:rPr>
        <w:t xml:space="preserve"> This will set the foundation, as well, for performance management.</w:t>
      </w:r>
    </w:p>
    <w:p w14:paraId="5EABACC6" w14:textId="77777777" w:rsidR="00D614E2" w:rsidRPr="005B7E83" w:rsidRDefault="00A1067B" w:rsidP="00A1067B">
      <w:pPr>
        <w:pStyle w:val="NormalWeb"/>
        <w:numPr>
          <w:ilvl w:val="0"/>
          <w:numId w:val="23"/>
        </w:numPr>
        <w:spacing w:line="276" w:lineRule="auto"/>
        <w:rPr>
          <w:rFonts w:asciiTheme="minorHAnsi" w:hAnsiTheme="minorHAnsi" w:cstheme="minorHAnsi"/>
          <w:sz w:val="22"/>
          <w:szCs w:val="22"/>
        </w:rPr>
      </w:pPr>
      <w:r w:rsidRPr="005B7E83">
        <w:rPr>
          <w:rFonts w:asciiTheme="minorHAnsi" w:hAnsiTheme="minorHAnsi" w:cstheme="minorHAnsi"/>
          <w:sz w:val="22"/>
          <w:szCs w:val="22"/>
        </w:rPr>
        <w:t>Schedule time on</w:t>
      </w:r>
      <w:bookmarkStart w:id="0" w:name="_GoBack"/>
      <w:bookmarkEnd w:id="0"/>
      <w:r w:rsidRPr="005B7E83">
        <w:rPr>
          <w:rFonts w:asciiTheme="minorHAnsi" w:hAnsiTheme="minorHAnsi" w:cstheme="minorHAnsi"/>
          <w:sz w:val="22"/>
          <w:szCs w:val="22"/>
        </w:rPr>
        <w:t xml:space="preserve"> day one and ongoing to discuss the position description and goals for the position. </w:t>
      </w:r>
      <w:r w:rsidR="00E943DE" w:rsidRPr="005B7E83">
        <w:rPr>
          <w:rFonts w:asciiTheme="minorHAnsi" w:hAnsiTheme="minorHAnsi" w:cstheme="minorHAnsi"/>
          <w:sz w:val="22"/>
          <w:szCs w:val="22"/>
        </w:rPr>
        <w:t xml:space="preserve">Address questions, concerns and barriers regularly. </w:t>
      </w:r>
    </w:p>
    <w:p w14:paraId="65491AFA" w14:textId="0AEDC503" w:rsidR="00A1067B" w:rsidRPr="005B7E83" w:rsidRDefault="00D614E2" w:rsidP="00A1067B">
      <w:pPr>
        <w:pStyle w:val="NormalWeb"/>
        <w:numPr>
          <w:ilvl w:val="0"/>
          <w:numId w:val="23"/>
        </w:numPr>
        <w:spacing w:line="276" w:lineRule="auto"/>
        <w:rPr>
          <w:rFonts w:asciiTheme="minorHAnsi" w:hAnsiTheme="minorHAnsi" w:cstheme="minorHAnsi"/>
          <w:sz w:val="22"/>
          <w:szCs w:val="22"/>
        </w:rPr>
      </w:pPr>
      <w:r w:rsidRPr="005B7E83">
        <w:rPr>
          <w:rFonts w:asciiTheme="minorHAnsi" w:hAnsiTheme="minorHAnsi" w:cstheme="minorHAnsi"/>
          <w:sz w:val="22"/>
          <w:szCs w:val="22"/>
        </w:rPr>
        <w:t>Decide</w:t>
      </w:r>
      <w:r w:rsidR="00E943DE" w:rsidRPr="005B7E83">
        <w:rPr>
          <w:rFonts w:asciiTheme="minorHAnsi" w:hAnsiTheme="minorHAnsi" w:cstheme="minorHAnsi"/>
          <w:sz w:val="22"/>
          <w:szCs w:val="22"/>
        </w:rPr>
        <w:t xml:space="preserve"> together on how best to communicate should there be questions related to job expectations. </w:t>
      </w:r>
    </w:p>
    <w:p w14:paraId="58BF24BF" w14:textId="6D9B4842" w:rsidR="002A2ACB" w:rsidRPr="005B7E83" w:rsidRDefault="002A2ACB" w:rsidP="00587667">
      <w:pPr>
        <w:pStyle w:val="NormalWeb"/>
        <w:spacing w:line="276" w:lineRule="auto"/>
        <w:rPr>
          <w:rFonts w:asciiTheme="minorHAnsi" w:hAnsiTheme="minorHAnsi" w:cstheme="minorHAnsi"/>
          <w:b/>
          <w:bCs/>
          <w:sz w:val="22"/>
          <w:szCs w:val="22"/>
        </w:rPr>
      </w:pPr>
      <w:r w:rsidRPr="005B7E83">
        <w:rPr>
          <w:rFonts w:asciiTheme="minorHAnsi" w:hAnsiTheme="minorHAnsi" w:cstheme="minorHAnsi"/>
          <w:b/>
          <w:bCs/>
          <w:sz w:val="22"/>
          <w:szCs w:val="22"/>
        </w:rPr>
        <w:t>Video Conferencing</w:t>
      </w:r>
    </w:p>
    <w:p w14:paraId="5214E7E6" w14:textId="17317A91" w:rsidR="00F55A82" w:rsidRPr="005B7E83" w:rsidRDefault="001145A6" w:rsidP="00784AA5">
      <w:pPr>
        <w:rPr>
          <w:rFonts w:cstheme="minorHAnsi"/>
        </w:rPr>
      </w:pPr>
      <w:r w:rsidRPr="005B7E83">
        <w:rPr>
          <w:rFonts w:cstheme="minorHAnsi"/>
        </w:rPr>
        <w:t xml:space="preserve">Video conferencing </w:t>
      </w:r>
      <w:r w:rsidR="00E943DE" w:rsidRPr="005B7E83">
        <w:rPr>
          <w:rFonts w:cstheme="minorHAnsi"/>
        </w:rPr>
        <w:t>has become the new norm.</w:t>
      </w:r>
      <w:r w:rsidR="001C3945" w:rsidRPr="005B7E83">
        <w:rPr>
          <w:rFonts w:cstheme="minorHAnsi"/>
        </w:rPr>
        <w:t xml:space="preserve"> Zoom can be utilized to make the new employees comfortable with coworkers and begin building relationships</w:t>
      </w:r>
      <w:r w:rsidR="00784AA5" w:rsidRPr="005B7E83">
        <w:rPr>
          <w:rFonts w:cstheme="minorHAnsi"/>
        </w:rPr>
        <w:t xml:space="preserve">. </w:t>
      </w:r>
      <w:r w:rsidR="002A2ACB" w:rsidRPr="005B7E83">
        <w:rPr>
          <w:rFonts w:cstheme="minorHAnsi"/>
        </w:rPr>
        <w:t xml:space="preserve">Instructions to use Zoom video conferencing should be provided as soon as possible to the new hire so they can begin getting acclimated to the use of this technology. More information for new hires on using Zoom at Dartmouth College can be found here: </w:t>
      </w:r>
      <w:hyperlink r:id="rId11" w:history="1">
        <w:r w:rsidR="002A2ACB" w:rsidRPr="005B7E83">
          <w:rPr>
            <w:rStyle w:val="Hyperlink"/>
            <w:rFonts w:cstheme="minorHAnsi"/>
          </w:rPr>
          <w:t>https://dartmouth.zoom.us/</w:t>
        </w:r>
      </w:hyperlink>
    </w:p>
    <w:p w14:paraId="42309F64" w14:textId="17EB6962" w:rsidR="002A2ACB" w:rsidRPr="005B7E83" w:rsidRDefault="002A2ACB" w:rsidP="006D07DB">
      <w:pPr>
        <w:spacing w:after="0" w:line="240" w:lineRule="auto"/>
        <w:rPr>
          <w:rFonts w:cstheme="minorHAnsi"/>
          <w:b/>
          <w:bCs/>
        </w:rPr>
      </w:pPr>
      <w:r w:rsidRPr="005B7E83">
        <w:rPr>
          <w:rFonts w:cstheme="minorHAnsi"/>
          <w:b/>
          <w:bCs/>
        </w:rPr>
        <w:t>Manager Onboarding Toolkit</w:t>
      </w:r>
    </w:p>
    <w:p w14:paraId="3D369A49" w14:textId="77777777" w:rsidR="002A2ACB" w:rsidRPr="005B7E83" w:rsidRDefault="002A2ACB" w:rsidP="006D07DB">
      <w:pPr>
        <w:spacing w:after="0" w:line="240" w:lineRule="auto"/>
        <w:rPr>
          <w:rFonts w:cstheme="minorHAnsi"/>
          <w:b/>
          <w:bCs/>
        </w:rPr>
      </w:pPr>
    </w:p>
    <w:p w14:paraId="115B97C1" w14:textId="5DC8BF37" w:rsidR="00F85FDD" w:rsidRPr="005B7E83" w:rsidRDefault="00F85FDD" w:rsidP="006D07DB">
      <w:pPr>
        <w:spacing w:after="0" w:line="240" w:lineRule="auto"/>
        <w:rPr>
          <w:rFonts w:cstheme="minorHAnsi"/>
        </w:rPr>
      </w:pPr>
      <w:r w:rsidRPr="005B7E83">
        <w:rPr>
          <w:rFonts w:cstheme="minorHAnsi"/>
        </w:rPr>
        <w:t xml:space="preserve">As COVID-19 has </w:t>
      </w:r>
      <w:r w:rsidR="00DE5267" w:rsidRPr="005B7E83">
        <w:rPr>
          <w:rFonts w:cstheme="minorHAnsi"/>
        </w:rPr>
        <w:t>altered</w:t>
      </w:r>
      <w:r w:rsidRPr="005B7E83">
        <w:rPr>
          <w:rFonts w:cstheme="minorHAnsi"/>
        </w:rPr>
        <w:t xml:space="preserve"> new employees to start </w:t>
      </w:r>
      <w:r w:rsidR="00C55F6F" w:rsidRPr="005B7E83">
        <w:rPr>
          <w:rFonts w:cstheme="minorHAnsi"/>
        </w:rPr>
        <w:t xml:space="preserve">their new positions while </w:t>
      </w:r>
      <w:r w:rsidRPr="005B7E83">
        <w:rPr>
          <w:rFonts w:cstheme="minorHAnsi"/>
        </w:rPr>
        <w:t xml:space="preserve">working </w:t>
      </w:r>
      <w:r w:rsidR="00C55F6F" w:rsidRPr="005B7E83">
        <w:rPr>
          <w:rFonts w:cstheme="minorHAnsi"/>
        </w:rPr>
        <w:t>remotely</w:t>
      </w:r>
      <w:r w:rsidRPr="005B7E83">
        <w:rPr>
          <w:rFonts w:cstheme="minorHAnsi"/>
        </w:rPr>
        <w:t xml:space="preserve">, </w:t>
      </w:r>
      <w:r w:rsidR="00C55F6F" w:rsidRPr="005B7E83">
        <w:rPr>
          <w:rFonts w:cstheme="minorHAnsi"/>
        </w:rPr>
        <w:t xml:space="preserve">it is even more important to offer an organized onboarding plan. The Manager Onboarding Toolkit offers opportunities to customize an onboarding experience for new hires and leverage the flexibility of the documents. </w:t>
      </w:r>
      <w:r w:rsidR="00A9141B" w:rsidRPr="005B7E83">
        <w:rPr>
          <w:rStyle w:val="wntlo1"/>
          <w:rFonts w:cstheme="minorHAnsi"/>
        </w:rPr>
        <w:t>All</w:t>
      </w:r>
      <w:r w:rsidR="00CC04D6" w:rsidRPr="005B7E83">
        <w:rPr>
          <w:rStyle w:val="wntlo1"/>
          <w:rFonts w:cstheme="minorHAnsi"/>
        </w:rPr>
        <w:t xml:space="preserve"> items on the </w:t>
      </w:r>
      <w:r w:rsidR="00C249BC" w:rsidRPr="005B7E83">
        <w:rPr>
          <w:rStyle w:val="wntlo1"/>
          <w:rFonts w:cstheme="minorHAnsi"/>
        </w:rPr>
        <w:t>M</w:t>
      </w:r>
      <w:r w:rsidR="00CC04D6" w:rsidRPr="005B7E83">
        <w:rPr>
          <w:rStyle w:val="wntlo1"/>
          <w:rFonts w:cstheme="minorHAnsi"/>
        </w:rPr>
        <w:t xml:space="preserve">aster </w:t>
      </w:r>
      <w:r w:rsidR="00C249BC" w:rsidRPr="005B7E83">
        <w:rPr>
          <w:rStyle w:val="wntlo1"/>
          <w:rFonts w:cstheme="minorHAnsi"/>
        </w:rPr>
        <w:t>Onboarding</w:t>
      </w:r>
      <w:r w:rsidR="00CC04D6" w:rsidRPr="005B7E83">
        <w:rPr>
          <w:rStyle w:val="wntlo1"/>
          <w:rFonts w:cstheme="minorHAnsi"/>
        </w:rPr>
        <w:t xml:space="preserve"> </w:t>
      </w:r>
      <w:r w:rsidR="00C249BC" w:rsidRPr="005B7E83">
        <w:rPr>
          <w:rStyle w:val="wntlo1"/>
          <w:rFonts w:cstheme="minorHAnsi"/>
        </w:rPr>
        <w:t>C</w:t>
      </w:r>
      <w:r w:rsidR="00CC04D6" w:rsidRPr="005B7E83">
        <w:rPr>
          <w:rStyle w:val="wntlo1"/>
          <w:rFonts w:cstheme="minorHAnsi"/>
        </w:rPr>
        <w:t xml:space="preserve">hecklist can be </w:t>
      </w:r>
      <w:r w:rsidR="00E943DE" w:rsidRPr="005B7E83">
        <w:rPr>
          <w:rStyle w:val="wntlo1"/>
          <w:rFonts w:cstheme="minorHAnsi"/>
        </w:rPr>
        <w:t>completed electronically and shared with the new hire via email</w:t>
      </w:r>
      <w:r w:rsidR="00C249BC" w:rsidRPr="005B7E83">
        <w:rPr>
          <w:rStyle w:val="wntlo1"/>
          <w:rFonts w:cstheme="minorHAnsi"/>
        </w:rPr>
        <w:t>. The</w:t>
      </w:r>
      <w:r w:rsidR="00E943DE" w:rsidRPr="005B7E83">
        <w:rPr>
          <w:rStyle w:val="wntlo1"/>
          <w:rFonts w:cstheme="minorHAnsi"/>
        </w:rPr>
        <w:t xml:space="preserve"> Manager Onboarding Toolkit</w:t>
      </w:r>
      <w:r w:rsidR="00C249BC" w:rsidRPr="005B7E83">
        <w:rPr>
          <w:rStyle w:val="wntlo1"/>
          <w:rFonts w:cstheme="minorHAnsi"/>
        </w:rPr>
        <w:t xml:space="preserve"> </w:t>
      </w:r>
      <w:r w:rsidR="00C55F6F" w:rsidRPr="005B7E83">
        <w:rPr>
          <w:rStyle w:val="wntlo1"/>
          <w:rFonts w:cstheme="minorHAnsi"/>
        </w:rPr>
        <w:t>include</w:t>
      </w:r>
      <w:r w:rsidR="00E943DE" w:rsidRPr="005B7E83">
        <w:rPr>
          <w:rStyle w:val="wntlo1"/>
          <w:rFonts w:cstheme="minorHAnsi"/>
        </w:rPr>
        <w:t>s</w:t>
      </w:r>
      <w:r w:rsidR="00C55F6F" w:rsidRPr="005B7E83">
        <w:rPr>
          <w:rStyle w:val="wntlo1"/>
          <w:rFonts w:cstheme="minorHAnsi"/>
        </w:rPr>
        <w:t xml:space="preserve"> the following</w:t>
      </w:r>
      <w:r w:rsidR="00C249BC" w:rsidRPr="005B7E83">
        <w:rPr>
          <w:rStyle w:val="wntlo1"/>
          <w:rFonts w:cstheme="minorHAnsi"/>
        </w:rPr>
        <w:t xml:space="preserve">: </w:t>
      </w:r>
    </w:p>
    <w:p w14:paraId="5FF46BBB" w14:textId="39CB014F" w:rsidR="006D07DB" w:rsidRPr="005B7E83" w:rsidRDefault="006D07DB" w:rsidP="006D07DB">
      <w:pPr>
        <w:pStyle w:val="ListParagraph"/>
        <w:numPr>
          <w:ilvl w:val="0"/>
          <w:numId w:val="16"/>
        </w:numPr>
        <w:spacing w:after="0" w:line="240" w:lineRule="auto"/>
        <w:contextualSpacing w:val="0"/>
        <w:rPr>
          <w:rFonts w:eastAsia="Times New Roman" w:cstheme="minorHAnsi"/>
        </w:rPr>
      </w:pPr>
      <w:r w:rsidRPr="005B7E83">
        <w:rPr>
          <w:rFonts w:eastAsia="Times New Roman" w:cstheme="minorHAnsi"/>
        </w:rPr>
        <w:t xml:space="preserve">New Hire Checklist </w:t>
      </w:r>
    </w:p>
    <w:p w14:paraId="3ED5DAF2" w14:textId="77777777" w:rsidR="006D07DB" w:rsidRPr="005B7E83" w:rsidRDefault="006D07DB" w:rsidP="006D07DB">
      <w:pPr>
        <w:pStyle w:val="ListParagraph"/>
        <w:numPr>
          <w:ilvl w:val="0"/>
          <w:numId w:val="16"/>
        </w:numPr>
        <w:spacing w:after="0" w:line="240" w:lineRule="auto"/>
        <w:contextualSpacing w:val="0"/>
        <w:rPr>
          <w:rFonts w:eastAsia="Times New Roman" w:cstheme="minorHAnsi"/>
        </w:rPr>
      </w:pPr>
      <w:r w:rsidRPr="005B7E83">
        <w:rPr>
          <w:rFonts w:eastAsia="Times New Roman" w:cstheme="minorHAnsi"/>
        </w:rPr>
        <w:t>Welcome Letter</w:t>
      </w:r>
    </w:p>
    <w:p w14:paraId="2D3D52FA" w14:textId="3BFDFE67" w:rsidR="006D07DB" w:rsidRPr="005B7E83" w:rsidRDefault="006D07DB" w:rsidP="006D07DB">
      <w:pPr>
        <w:pStyle w:val="ListParagraph"/>
        <w:numPr>
          <w:ilvl w:val="0"/>
          <w:numId w:val="16"/>
        </w:numPr>
        <w:spacing w:after="0" w:line="240" w:lineRule="auto"/>
        <w:contextualSpacing w:val="0"/>
        <w:rPr>
          <w:rFonts w:eastAsia="Times New Roman" w:cstheme="minorHAnsi"/>
        </w:rPr>
      </w:pPr>
      <w:r w:rsidRPr="005B7E83">
        <w:rPr>
          <w:rFonts w:eastAsia="Times New Roman" w:cstheme="minorHAnsi"/>
        </w:rPr>
        <w:t xml:space="preserve">Internal Welcome Email </w:t>
      </w:r>
    </w:p>
    <w:p w14:paraId="24A50B3A" w14:textId="77777777" w:rsidR="006D07DB" w:rsidRPr="005B7E83" w:rsidRDefault="006D07DB" w:rsidP="006D07DB">
      <w:pPr>
        <w:pStyle w:val="ListParagraph"/>
        <w:numPr>
          <w:ilvl w:val="0"/>
          <w:numId w:val="16"/>
        </w:numPr>
        <w:spacing w:after="0" w:line="240" w:lineRule="auto"/>
        <w:contextualSpacing w:val="0"/>
        <w:rPr>
          <w:rFonts w:eastAsia="Times New Roman" w:cstheme="minorHAnsi"/>
        </w:rPr>
      </w:pPr>
      <w:r w:rsidRPr="005B7E83">
        <w:rPr>
          <w:rFonts w:eastAsia="Times New Roman" w:cstheme="minorHAnsi"/>
        </w:rPr>
        <w:t xml:space="preserve">Onboarding Materials Checklist </w:t>
      </w:r>
    </w:p>
    <w:p w14:paraId="6AAC71B5" w14:textId="77777777" w:rsidR="006D07DB" w:rsidRPr="005B7E83" w:rsidRDefault="006D07DB" w:rsidP="006D07DB">
      <w:pPr>
        <w:pStyle w:val="ListParagraph"/>
        <w:numPr>
          <w:ilvl w:val="0"/>
          <w:numId w:val="16"/>
        </w:numPr>
        <w:spacing w:after="0" w:line="240" w:lineRule="auto"/>
        <w:contextualSpacing w:val="0"/>
        <w:rPr>
          <w:rFonts w:eastAsia="Times New Roman" w:cstheme="minorHAnsi"/>
        </w:rPr>
      </w:pPr>
      <w:r w:rsidRPr="005B7E83">
        <w:rPr>
          <w:rFonts w:eastAsia="Times New Roman" w:cstheme="minorHAnsi"/>
        </w:rPr>
        <w:t>Onboarding and Transition Plan</w:t>
      </w:r>
    </w:p>
    <w:p w14:paraId="74930B16" w14:textId="77777777" w:rsidR="006D07DB" w:rsidRPr="005B7E83" w:rsidRDefault="006D07DB" w:rsidP="006D07DB">
      <w:pPr>
        <w:pStyle w:val="ListParagraph"/>
        <w:numPr>
          <w:ilvl w:val="0"/>
          <w:numId w:val="16"/>
        </w:numPr>
        <w:spacing w:after="0" w:line="240" w:lineRule="auto"/>
        <w:contextualSpacing w:val="0"/>
        <w:rPr>
          <w:rFonts w:eastAsia="Times New Roman" w:cstheme="minorHAnsi"/>
        </w:rPr>
      </w:pPr>
      <w:r w:rsidRPr="005B7E83">
        <w:rPr>
          <w:rFonts w:eastAsia="Times New Roman" w:cstheme="minorHAnsi"/>
        </w:rPr>
        <w:t>Check-In Questions</w:t>
      </w:r>
    </w:p>
    <w:p w14:paraId="213D54B9" w14:textId="54F4F299" w:rsidR="00CC04D6" w:rsidRPr="005B7E83" w:rsidRDefault="006D07DB" w:rsidP="00C249BC">
      <w:pPr>
        <w:pStyle w:val="ListParagraph"/>
        <w:numPr>
          <w:ilvl w:val="0"/>
          <w:numId w:val="16"/>
        </w:numPr>
        <w:spacing w:after="0" w:line="240" w:lineRule="auto"/>
        <w:contextualSpacing w:val="0"/>
        <w:rPr>
          <w:rFonts w:eastAsia="Times New Roman" w:cstheme="minorHAnsi"/>
        </w:rPr>
      </w:pPr>
      <w:r w:rsidRPr="005B7E83">
        <w:rPr>
          <w:rFonts w:eastAsia="Times New Roman" w:cstheme="minorHAnsi"/>
        </w:rPr>
        <w:t>Goal Setting Worksheet</w:t>
      </w:r>
    </w:p>
    <w:p w14:paraId="4135130C" w14:textId="6B28E1E8" w:rsidR="00D12353" w:rsidRPr="005B7E83" w:rsidRDefault="00D12353" w:rsidP="00662DBA">
      <w:pPr>
        <w:pStyle w:val="zzjgfw"/>
        <w:spacing w:line="276" w:lineRule="auto"/>
        <w:rPr>
          <w:rStyle w:val="wntlo1"/>
          <w:rFonts w:asciiTheme="minorHAnsi" w:hAnsiTheme="minorHAnsi" w:cstheme="minorHAnsi"/>
          <w:i/>
          <w:iCs/>
          <w:sz w:val="22"/>
          <w:szCs w:val="22"/>
        </w:rPr>
      </w:pPr>
      <w:r w:rsidRPr="005B7E83">
        <w:rPr>
          <w:rStyle w:val="wntlo1"/>
          <w:rFonts w:asciiTheme="minorHAnsi" w:hAnsiTheme="minorHAnsi" w:cstheme="minorHAnsi"/>
          <w:i/>
          <w:iCs/>
          <w:sz w:val="22"/>
          <w:szCs w:val="22"/>
        </w:rPr>
        <w:lastRenderedPageBreak/>
        <w:t>The additional guidance below provides ideas to strengthen your onboarding process and is not meant to be fully comprehensive. These will support enhancement to the toolkit that has already been provided.</w:t>
      </w:r>
    </w:p>
    <w:p w14:paraId="59C17C93" w14:textId="337C57CE" w:rsidR="00784AA5" w:rsidRPr="005B7E83" w:rsidRDefault="00C249BC" w:rsidP="00916AF4">
      <w:pPr>
        <w:pStyle w:val="zzjgfw"/>
        <w:spacing w:line="276" w:lineRule="auto"/>
        <w:rPr>
          <w:rFonts w:asciiTheme="minorHAnsi" w:hAnsiTheme="minorHAnsi" w:cstheme="minorHAnsi"/>
          <w:b/>
          <w:bCs/>
          <w:sz w:val="22"/>
          <w:szCs w:val="22"/>
        </w:rPr>
      </w:pPr>
      <w:r w:rsidRPr="005B7E83">
        <w:rPr>
          <w:rStyle w:val="wntlo1"/>
          <w:rFonts w:asciiTheme="minorHAnsi" w:hAnsiTheme="minorHAnsi" w:cstheme="minorHAnsi"/>
          <w:b/>
          <w:bCs/>
          <w:sz w:val="22"/>
          <w:szCs w:val="22"/>
        </w:rPr>
        <w:t xml:space="preserve">Preboarding </w:t>
      </w:r>
    </w:p>
    <w:p w14:paraId="2D24B67D" w14:textId="6037DA60" w:rsidR="00DE5267" w:rsidRPr="005B7E83" w:rsidRDefault="00855CD7" w:rsidP="00DE5267">
      <w:pPr>
        <w:pStyle w:val="ListParagraph"/>
        <w:numPr>
          <w:ilvl w:val="0"/>
          <w:numId w:val="26"/>
        </w:numPr>
        <w:rPr>
          <w:rFonts w:cstheme="minorHAnsi"/>
        </w:rPr>
      </w:pPr>
      <w:r w:rsidRPr="005B7E83">
        <w:rPr>
          <w:rFonts w:cstheme="minorHAnsi"/>
        </w:rPr>
        <w:t>Forward important communications to new hire’s personal email (while waiting for Dartmouth email to be claimed) such as those received by leadership regarding current COVID-19 announcements. This will support the new hire with understanding how decisions are being made and communicated across the institution and will prevent any surprises upon their start.</w:t>
      </w:r>
      <w:r w:rsidR="00DE5267" w:rsidRPr="005B7E83">
        <w:rPr>
          <w:rFonts w:cstheme="minorHAnsi"/>
        </w:rPr>
        <w:t xml:space="preserve"> Ensure the </w:t>
      </w:r>
      <w:hyperlink r:id="rId12" w:history="1">
        <w:r w:rsidR="00DE5267" w:rsidRPr="005B7E83">
          <w:rPr>
            <w:rStyle w:val="Hyperlink"/>
            <w:rFonts w:cstheme="minorHAnsi"/>
          </w:rPr>
          <w:t>COVID-19 Temporary Telecommuting Agreement</w:t>
        </w:r>
      </w:hyperlink>
      <w:r w:rsidR="00DE5267" w:rsidRPr="005B7E83">
        <w:rPr>
          <w:rFonts w:cstheme="minorHAnsi"/>
        </w:rPr>
        <w:t xml:space="preserve"> is signed before by the new employee before the first day of employment. </w:t>
      </w:r>
    </w:p>
    <w:p w14:paraId="3459486A" w14:textId="77777777" w:rsidR="00DE5267" w:rsidRPr="005B7E83" w:rsidRDefault="00855CD7" w:rsidP="00DE5267">
      <w:pPr>
        <w:pStyle w:val="ListParagraph"/>
        <w:numPr>
          <w:ilvl w:val="0"/>
          <w:numId w:val="26"/>
        </w:numPr>
        <w:rPr>
          <w:rFonts w:cstheme="minorHAnsi"/>
        </w:rPr>
      </w:pPr>
      <w:r w:rsidRPr="005B7E83">
        <w:rPr>
          <w:rFonts w:cstheme="minorHAnsi"/>
        </w:rPr>
        <w:t xml:space="preserve">Ensure </w:t>
      </w:r>
      <w:r w:rsidR="006E653E" w:rsidRPr="005B7E83">
        <w:rPr>
          <w:rFonts w:cstheme="minorHAnsi"/>
        </w:rPr>
        <w:t xml:space="preserve">any office </w:t>
      </w:r>
      <w:r w:rsidR="00943979" w:rsidRPr="005B7E83">
        <w:rPr>
          <w:rFonts w:cstheme="minorHAnsi"/>
        </w:rPr>
        <w:t xml:space="preserve">equipment </w:t>
      </w:r>
      <w:r w:rsidRPr="005B7E83">
        <w:rPr>
          <w:rFonts w:cstheme="minorHAnsi"/>
        </w:rPr>
        <w:t>such as</w:t>
      </w:r>
      <w:r w:rsidR="00943979" w:rsidRPr="005B7E83">
        <w:rPr>
          <w:rFonts w:cstheme="minorHAnsi"/>
        </w:rPr>
        <w:t xml:space="preserve"> company laptop</w:t>
      </w:r>
      <w:r w:rsidRPr="005B7E83">
        <w:rPr>
          <w:rFonts w:cstheme="minorHAnsi"/>
        </w:rPr>
        <w:t xml:space="preserve">, </w:t>
      </w:r>
      <w:r w:rsidR="00943979" w:rsidRPr="005B7E83">
        <w:rPr>
          <w:rFonts w:cstheme="minorHAnsi"/>
        </w:rPr>
        <w:t>head</w:t>
      </w:r>
      <w:r w:rsidRPr="005B7E83">
        <w:rPr>
          <w:rFonts w:cstheme="minorHAnsi"/>
        </w:rPr>
        <w:t>set, etc.…</w:t>
      </w:r>
      <w:r w:rsidR="006E653E" w:rsidRPr="005B7E83">
        <w:rPr>
          <w:rFonts w:cstheme="minorHAnsi"/>
        </w:rPr>
        <w:t xml:space="preserve"> </w:t>
      </w:r>
      <w:r w:rsidRPr="005B7E83">
        <w:rPr>
          <w:rFonts w:cstheme="minorHAnsi"/>
        </w:rPr>
        <w:t>are prepared in advance and a plan is in place for getting this equipment to the new hire keeping in mind social distancing measures.</w:t>
      </w:r>
    </w:p>
    <w:p w14:paraId="36BD41A5" w14:textId="77777777" w:rsidR="00DE5267" w:rsidRPr="005B7E83" w:rsidRDefault="00943979" w:rsidP="00DE5267">
      <w:pPr>
        <w:pStyle w:val="ListParagraph"/>
        <w:numPr>
          <w:ilvl w:val="0"/>
          <w:numId w:val="26"/>
        </w:numPr>
        <w:rPr>
          <w:rFonts w:cstheme="minorHAnsi"/>
        </w:rPr>
      </w:pPr>
      <w:r w:rsidRPr="005B7E83">
        <w:rPr>
          <w:rFonts w:cstheme="minorHAnsi"/>
        </w:rPr>
        <w:t xml:space="preserve">Share </w:t>
      </w:r>
      <w:r w:rsidR="00837AF1" w:rsidRPr="005B7E83">
        <w:rPr>
          <w:rFonts w:cstheme="minorHAnsi"/>
        </w:rPr>
        <w:t xml:space="preserve">documents </w:t>
      </w:r>
      <w:r w:rsidR="001D646A" w:rsidRPr="005B7E83">
        <w:rPr>
          <w:rFonts w:cstheme="minorHAnsi"/>
        </w:rPr>
        <w:t>with the new hire in advance, such as the O</w:t>
      </w:r>
      <w:r w:rsidR="00837AF1" w:rsidRPr="005B7E83">
        <w:rPr>
          <w:rFonts w:cstheme="minorHAnsi"/>
        </w:rPr>
        <w:t xml:space="preserve">nboarding and </w:t>
      </w:r>
      <w:r w:rsidR="00662DBA" w:rsidRPr="005B7E83">
        <w:rPr>
          <w:rFonts w:cstheme="minorHAnsi"/>
        </w:rPr>
        <w:t>T</w:t>
      </w:r>
      <w:r w:rsidR="00837AF1" w:rsidRPr="005B7E83">
        <w:rPr>
          <w:rFonts w:cstheme="minorHAnsi"/>
        </w:rPr>
        <w:t xml:space="preserve">ransition </w:t>
      </w:r>
      <w:r w:rsidR="00662DBA" w:rsidRPr="005B7E83">
        <w:rPr>
          <w:rFonts w:cstheme="minorHAnsi"/>
        </w:rPr>
        <w:t>P</w:t>
      </w:r>
      <w:r w:rsidR="00837AF1" w:rsidRPr="005B7E83">
        <w:rPr>
          <w:rFonts w:cstheme="minorHAnsi"/>
        </w:rPr>
        <w:t xml:space="preserve">lan </w:t>
      </w:r>
      <w:r w:rsidR="001D646A" w:rsidRPr="005B7E83">
        <w:rPr>
          <w:rFonts w:cstheme="minorHAnsi"/>
        </w:rPr>
        <w:t>and/or</w:t>
      </w:r>
      <w:r w:rsidR="00837AF1" w:rsidRPr="005B7E83">
        <w:rPr>
          <w:rFonts w:cstheme="minorHAnsi"/>
        </w:rPr>
        <w:t xml:space="preserve"> New Hire Onboarding </w:t>
      </w:r>
      <w:r w:rsidR="0071357E" w:rsidRPr="005B7E83">
        <w:rPr>
          <w:rFonts w:cstheme="minorHAnsi"/>
        </w:rPr>
        <w:t>C</w:t>
      </w:r>
      <w:r w:rsidR="00837AF1" w:rsidRPr="005B7E83">
        <w:rPr>
          <w:rFonts w:cstheme="minorHAnsi"/>
        </w:rPr>
        <w:t>hecklist</w:t>
      </w:r>
      <w:r w:rsidR="001D646A" w:rsidRPr="005B7E83">
        <w:rPr>
          <w:rFonts w:cstheme="minorHAnsi"/>
        </w:rPr>
        <w:t xml:space="preserve">. This </w:t>
      </w:r>
      <w:r w:rsidRPr="005B7E83">
        <w:rPr>
          <w:rFonts w:cstheme="minorHAnsi"/>
        </w:rPr>
        <w:t xml:space="preserve">will </w:t>
      </w:r>
      <w:r w:rsidR="001D646A" w:rsidRPr="005B7E83">
        <w:rPr>
          <w:rFonts w:cstheme="minorHAnsi"/>
        </w:rPr>
        <w:t>assist them in preparing for their</w:t>
      </w:r>
      <w:r w:rsidR="00662DBA" w:rsidRPr="005B7E83">
        <w:rPr>
          <w:rFonts w:cstheme="minorHAnsi"/>
        </w:rPr>
        <w:t xml:space="preserve"> first few weeks</w:t>
      </w:r>
      <w:r w:rsidRPr="005B7E83">
        <w:rPr>
          <w:rFonts w:cstheme="minorHAnsi"/>
        </w:rPr>
        <w:t xml:space="preserve">. </w:t>
      </w:r>
    </w:p>
    <w:p w14:paraId="4E9ADA07" w14:textId="77777777" w:rsidR="001C3945" w:rsidRPr="005B7E83" w:rsidRDefault="00855CD7" w:rsidP="001C3945">
      <w:pPr>
        <w:pStyle w:val="ListParagraph"/>
        <w:numPr>
          <w:ilvl w:val="0"/>
          <w:numId w:val="26"/>
        </w:numPr>
        <w:rPr>
          <w:rFonts w:cstheme="minorHAnsi"/>
        </w:rPr>
      </w:pPr>
      <w:r w:rsidRPr="005B7E83">
        <w:rPr>
          <w:rFonts w:cstheme="minorHAnsi"/>
        </w:rPr>
        <w:t xml:space="preserve">Updates should be made to any internal divisional handbook providing information around expectations, policies and unwritten “rules”. A link to the </w:t>
      </w:r>
      <w:hyperlink r:id="rId13" w:history="1">
        <w:r w:rsidRPr="005B7E83">
          <w:rPr>
            <w:rStyle w:val="Hyperlink"/>
            <w:rFonts w:cstheme="minorHAnsi"/>
          </w:rPr>
          <w:t>HR policy handbook</w:t>
        </w:r>
      </w:hyperlink>
      <w:r w:rsidRPr="005B7E83">
        <w:rPr>
          <w:rFonts w:cstheme="minorHAnsi"/>
        </w:rPr>
        <w:t xml:space="preserve"> may also be helpful with acclimating to the culture of Dartmouth.</w:t>
      </w:r>
    </w:p>
    <w:p w14:paraId="2F352063" w14:textId="34E02705" w:rsidR="001C3945" w:rsidRPr="005B7E83" w:rsidRDefault="001C3945" w:rsidP="001C3945">
      <w:pPr>
        <w:pStyle w:val="ListParagraph"/>
        <w:numPr>
          <w:ilvl w:val="0"/>
          <w:numId w:val="26"/>
        </w:numPr>
        <w:rPr>
          <w:rFonts w:cstheme="minorHAnsi"/>
        </w:rPr>
      </w:pPr>
      <w:r w:rsidRPr="005B7E83">
        <w:rPr>
          <w:rFonts w:cstheme="minorHAnsi"/>
        </w:rPr>
        <w:t>Share the department organizational chart in advance and be sure to include contact information so the new hire can accurately determine who best to contact for work-related information.</w:t>
      </w:r>
    </w:p>
    <w:p w14:paraId="6FAF720D" w14:textId="266814E6" w:rsidR="00DE5267" w:rsidRPr="005B7E83" w:rsidRDefault="001D646A" w:rsidP="001C3945">
      <w:pPr>
        <w:pStyle w:val="ListParagraph"/>
        <w:numPr>
          <w:ilvl w:val="0"/>
          <w:numId w:val="26"/>
        </w:numPr>
        <w:rPr>
          <w:rFonts w:cstheme="minorHAnsi"/>
        </w:rPr>
      </w:pPr>
      <w:r w:rsidRPr="005B7E83">
        <w:rPr>
          <w:rFonts w:cstheme="minorHAnsi"/>
        </w:rPr>
        <w:t>Send</w:t>
      </w:r>
      <w:r w:rsidR="004005C1" w:rsidRPr="005B7E83">
        <w:rPr>
          <w:rFonts w:cstheme="minorHAnsi"/>
        </w:rPr>
        <w:t xml:space="preserve"> an</w:t>
      </w:r>
      <w:r w:rsidR="00E055E3" w:rsidRPr="005B7E83">
        <w:rPr>
          <w:rFonts w:cstheme="minorHAnsi"/>
        </w:rPr>
        <w:t xml:space="preserve"> announcement welcoming the new hire (internal welcome email)</w:t>
      </w:r>
      <w:r w:rsidR="001C3945" w:rsidRPr="005B7E83">
        <w:rPr>
          <w:rFonts w:cstheme="minorHAnsi"/>
        </w:rPr>
        <w:t>.</w:t>
      </w:r>
    </w:p>
    <w:p w14:paraId="17F6E59B" w14:textId="4648BE0A" w:rsidR="00D12353" w:rsidRPr="005B7E83" w:rsidRDefault="00D12353" w:rsidP="00DE5267">
      <w:pPr>
        <w:pStyle w:val="ListParagraph"/>
        <w:numPr>
          <w:ilvl w:val="0"/>
          <w:numId w:val="26"/>
        </w:numPr>
        <w:rPr>
          <w:rFonts w:cstheme="minorHAnsi"/>
        </w:rPr>
      </w:pPr>
      <w:r w:rsidRPr="005B7E83">
        <w:rPr>
          <w:rFonts w:cstheme="minorHAnsi"/>
        </w:rPr>
        <w:t xml:space="preserve">Consider sending links to </w:t>
      </w:r>
      <w:hyperlink r:id="rId14" w:history="1">
        <w:r w:rsidRPr="005B7E83">
          <w:rPr>
            <w:rStyle w:val="Hyperlink"/>
            <w:rFonts w:cstheme="minorHAnsi"/>
          </w:rPr>
          <w:t>Dartmouth Admissions virtual tours of campus</w:t>
        </w:r>
      </w:hyperlink>
      <w:r w:rsidRPr="005B7E83">
        <w:rPr>
          <w:rFonts w:cstheme="minorHAnsi"/>
        </w:rPr>
        <w:t xml:space="preserve"> in lieu of new hire being able to have a physical presence.</w:t>
      </w:r>
    </w:p>
    <w:p w14:paraId="55768D41" w14:textId="175B7707" w:rsidR="00943979" w:rsidRPr="005B7E83" w:rsidRDefault="00CC04D6" w:rsidP="00943979">
      <w:pPr>
        <w:pStyle w:val="NormalWeb"/>
        <w:spacing w:line="276" w:lineRule="auto"/>
        <w:rPr>
          <w:rFonts w:asciiTheme="minorHAnsi" w:hAnsiTheme="minorHAnsi" w:cstheme="minorHAnsi"/>
          <w:b/>
          <w:bCs/>
          <w:sz w:val="22"/>
          <w:szCs w:val="22"/>
        </w:rPr>
      </w:pPr>
      <w:r w:rsidRPr="005B7E83">
        <w:rPr>
          <w:rStyle w:val="wntlo1"/>
          <w:rFonts w:asciiTheme="minorHAnsi" w:hAnsiTheme="minorHAnsi" w:cstheme="minorHAnsi"/>
          <w:b/>
          <w:bCs/>
          <w:sz w:val="22"/>
          <w:szCs w:val="22"/>
        </w:rPr>
        <w:t>Onboarding</w:t>
      </w:r>
    </w:p>
    <w:p w14:paraId="17938EB0" w14:textId="77777777" w:rsidR="001C3945" w:rsidRPr="005B7E83" w:rsidRDefault="001C3945" w:rsidP="001C3945">
      <w:pPr>
        <w:pStyle w:val="ListParagraph"/>
        <w:numPr>
          <w:ilvl w:val="0"/>
          <w:numId w:val="25"/>
        </w:numPr>
        <w:rPr>
          <w:rFonts w:cstheme="minorHAnsi"/>
        </w:rPr>
      </w:pPr>
      <w:r w:rsidRPr="005B7E83">
        <w:rPr>
          <w:rFonts w:cstheme="minorHAnsi"/>
        </w:rPr>
        <w:t>Ensure your new employee has access to all critical tools to do their job effectively.  This includes reviewing the Onboarding Materials Checklist to verify that the new employee has been provided with all the necessary supplies and materials.</w:t>
      </w:r>
    </w:p>
    <w:p w14:paraId="79EB529F" w14:textId="77777777" w:rsidR="001C3945" w:rsidRPr="005B7E83" w:rsidRDefault="0092406B" w:rsidP="001C3945">
      <w:pPr>
        <w:pStyle w:val="ListParagraph"/>
        <w:numPr>
          <w:ilvl w:val="0"/>
          <w:numId w:val="25"/>
        </w:numPr>
        <w:rPr>
          <w:rFonts w:cstheme="minorHAnsi"/>
        </w:rPr>
      </w:pPr>
      <w:r w:rsidRPr="005B7E83">
        <w:rPr>
          <w:rFonts w:cstheme="minorHAnsi"/>
        </w:rPr>
        <w:t xml:space="preserve">Set </w:t>
      </w:r>
      <w:r w:rsidR="00D12353" w:rsidRPr="005B7E83">
        <w:rPr>
          <w:rFonts w:cstheme="minorHAnsi"/>
        </w:rPr>
        <w:t>up</w:t>
      </w:r>
      <w:r w:rsidRPr="005B7E83">
        <w:rPr>
          <w:rFonts w:cstheme="minorHAnsi"/>
        </w:rPr>
        <w:t xml:space="preserve"> success metrics, deliverables and key projects for completion during the first few months. Ensure you talk through the duties and particulars of the role in detail. Defined goals and clear guidance on how these will be assessed give your new </w:t>
      </w:r>
      <w:r w:rsidR="00D12353" w:rsidRPr="005B7E83">
        <w:rPr>
          <w:rFonts w:cstheme="minorHAnsi"/>
        </w:rPr>
        <w:t>hire</w:t>
      </w:r>
      <w:r w:rsidRPr="005B7E83">
        <w:rPr>
          <w:rFonts w:cstheme="minorHAnsi"/>
        </w:rPr>
        <w:t xml:space="preserve"> focus and direction, while providing a benchmark to review performance at the end of </w:t>
      </w:r>
      <w:r w:rsidR="00D12353" w:rsidRPr="005B7E83">
        <w:rPr>
          <w:rFonts w:cstheme="minorHAnsi"/>
        </w:rPr>
        <w:t>a pre-determined timeframe.</w:t>
      </w:r>
    </w:p>
    <w:p w14:paraId="3B21B6E5" w14:textId="77777777" w:rsidR="001C3945" w:rsidRPr="005B7E83" w:rsidRDefault="002873AD" w:rsidP="001C3945">
      <w:pPr>
        <w:pStyle w:val="ListParagraph"/>
        <w:numPr>
          <w:ilvl w:val="0"/>
          <w:numId w:val="25"/>
        </w:numPr>
        <w:rPr>
          <w:rFonts w:cstheme="minorHAnsi"/>
        </w:rPr>
      </w:pPr>
      <w:r w:rsidRPr="005B7E83">
        <w:rPr>
          <w:rFonts w:cstheme="minorHAnsi"/>
        </w:rPr>
        <w:t>A</w:t>
      </w:r>
      <w:r w:rsidR="00D527B8" w:rsidRPr="005B7E83">
        <w:rPr>
          <w:rFonts w:cstheme="minorHAnsi"/>
        </w:rPr>
        <w:t xml:space="preserve">rrange for “meet and greet” meetings over video </w:t>
      </w:r>
      <w:r w:rsidRPr="005B7E83">
        <w:rPr>
          <w:rFonts w:cstheme="minorHAnsi"/>
        </w:rPr>
        <w:t>so the new hires can establish more direct, personal connections with the team</w:t>
      </w:r>
      <w:r w:rsidR="009702FD" w:rsidRPr="005B7E83">
        <w:rPr>
          <w:rFonts w:cstheme="minorHAnsi"/>
        </w:rPr>
        <w:t>mates.</w:t>
      </w:r>
      <w:r w:rsidR="00D51580" w:rsidRPr="005B7E83">
        <w:rPr>
          <w:rFonts w:cstheme="minorHAnsi"/>
        </w:rPr>
        <w:t xml:space="preserve"> </w:t>
      </w:r>
    </w:p>
    <w:p w14:paraId="32072860" w14:textId="5D164A00" w:rsidR="00A95F33" w:rsidRPr="005B7E83" w:rsidRDefault="00A95F33" w:rsidP="001C3945">
      <w:pPr>
        <w:pStyle w:val="ListParagraph"/>
        <w:numPr>
          <w:ilvl w:val="0"/>
          <w:numId w:val="25"/>
        </w:numPr>
        <w:spacing w:after="0"/>
        <w:rPr>
          <w:rFonts w:cstheme="minorHAnsi"/>
        </w:rPr>
      </w:pPr>
      <w:r w:rsidRPr="005B7E83">
        <w:rPr>
          <w:rFonts w:cstheme="minorHAnsi"/>
        </w:rPr>
        <w:t>Mentoring</w:t>
      </w:r>
      <w:r w:rsidR="00D12353" w:rsidRPr="005B7E83">
        <w:rPr>
          <w:rFonts w:cstheme="minorHAnsi"/>
        </w:rPr>
        <w:t xml:space="preserve"> and/or “peer and buddy” programs</w:t>
      </w:r>
      <w:r w:rsidRPr="005B7E83">
        <w:rPr>
          <w:rFonts w:cstheme="minorHAnsi"/>
        </w:rPr>
        <w:t xml:space="preserve"> </w:t>
      </w:r>
      <w:r w:rsidR="00BF788C" w:rsidRPr="005B7E83">
        <w:rPr>
          <w:rFonts w:cstheme="minorHAnsi"/>
        </w:rPr>
        <w:t xml:space="preserve">are </w:t>
      </w:r>
      <w:r w:rsidRPr="005B7E83">
        <w:rPr>
          <w:rFonts w:cstheme="minorHAnsi"/>
        </w:rPr>
        <w:t>not a new concept for employee onboarding; however, adopting it as a practice for a remote workforce is an emerging trend. Check-ins with a designated “</w:t>
      </w:r>
      <w:r w:rsidR="00BF788C" w:rsidRPr="005B7E83">
        <w:rPr>
          <w:rFonts w:cstheme="minorHAnsi"/>
        </w:rPr>
        <w:t>peer</w:t>
      </w:r>
      <w:r w:rsidRPr="005B7E83">
        <w:rPr>
          <w:rFonts w:cstheme="minorHAnsi"/>
        </w:rPr>
        <w:t>” has a great deal of possibility for remote-friendly workplaces.</w:t>
      </w:r>
    </w:p>
    <w:p w14:paraId="28229D0F" w14:textId="24140702" w:rsidR="00A95F33" w:rsidRPr="005B7E83" w:rsidRDefault="00A95F33" w:rsidP="001C3945">
      <w:pPr>
        <w:pStyle w:val="NormalWeb"/>
        <w:numPr>
          <w:ilvl w:val="1"/>
          <w:numId w:val="25"/>
        </w:numPr>
        <w:spacing w:after="0" w:afterAutospacing="0"/>
        <w:rPr>
          <w:rFonts w:asciiTheme="minorHAnsi" w:hAnsiTheme="minorHAnsi" w:cstheme="minorHAnsi"/>
          <w:sz w:val="22"/>
          <w:szCs w:val="22"/>
        </w:rPr>
      </w:pPr>
      <w:r w:rsidRPr="005B7E83">
        <w:rPr>
          <w:rFonts w:asciiTheme="minorHAnsi" w:hAnsiTheme="minorHAnsi" w:cstheme="minorHAnsi"/>
          <w:sz w:val="22"/>
          <w:szCs w:val="22"/>
        </w:rPr>
        <w:t xml:space="preserve">Take 1-on-1 </w:t>
      </w:r>
      <w:r w:rsidR="00BF788C" w:rsidRPr="005B7E83">
        <w:rPr>
          <w:rFonts w:asciiTheme="minorHAnsi" w:hAnsiTheme="minorHAnsi" w:cstheme="minorHAnsi"/>
          <w:sz w:val="22"/>
          <w:szCs w:val="22"/>
        </w:rPr>
        <w:t>peer programs</w:t>
      </w:r>
      <w:r w:rsidRPr="005B7E83">
        <w:rPr>
          <w:rFonts w:asciiTheme="minorHAnsi" w:hAnsiTheme="minorHAnsi" w:cstheme="minorHAnsi"/>
          <w:sz w:val="22"/>
          <w:szCs w:val="22"/>
        </w:rPr>
        <w:t xml:space="preserve"> a step further and invite mentors and mentees to </w:t>
      </w:r>
      <w:r w:rsidR="00BA507F" w:rsidRPr="005B7E83">
        <w:rPr>
          <w:rFonts w:asciiTheme="minorHAnsi" w:hAnsiTheme="minorHAnsi" w:cstheme="minorHAnsi"/>
          <w:sz w:val="22"/>
          <w:szCs w:val="22"/>
        </w:rPr>
        <w:t>regular</w:t>
      </w:r>
      <w:r w:rsidRPr="005B7E83">
        <w:rPr>
          <w:rFonts w:asciiTheme="minorHAnsi" w:hAnsiTheme="minorHAnsi" w:cstheme="minorHAnsi"/>
          <w:sz w:val="22"/>
          <w:szCs w:val="22"/>
        </w:rPr>
        <w:t xml:space="preserve"> video conferences in which newer hires have a forum in which they can ask questions of mentors in real-time and within a group format. By listening to the questions and answers of peers, as well, new hires will likely shorten their own learning curve.</w:t>
      </w:r>
    </w:p>
    <w:p w14:paraId="4A0A0577" w14:textId="614B1F69" w:rsidR="00441854" w:rsidRPr="005B7E83" w:rsidRDefault="002B1ECD" w:rsidP="00BF788C">
      <w:pPr>
        <w:pStyle w:val="NormalWeb"/>
        <w:numPr>
          <w:ilvl w:val="0"/>
          <w:numId w:val="25"/>
        </w:numPr>
        <w:spacing w:line="276" w:lineRule="auto"/>
        <w:rPr>
          <w:rFonts w:asciiTheme="minorHAnsi" w:hAnsiTheme="minorHAnsi" w:cstheme="minorHAnsi"/>
          <w:sz w:val="22"/>
          <w:szCs w:val="22"/>
        </w:rPr>
      </w:pPr>
      <w:r w:rsidRPr="005B7E83">
        <w:rPr>
          <w:rFonts w:asciiTheme="minorHAnsi" w:hAnsiTheme="minorHAnsi" w:cstheme="minorHAnsi"/>
          <w:sz w:val="22"/>
          <w:szCs w:val="22"/>
        </w:rPr>
        <w:t>Once the employee has started</w:t>
      </w:r>
      <w:r w:rsidR="00A16C55" w:rsidRPr="005B7E83">
        <w:rPr>
          <w:rFonts w:asciiTheme="minorHAnsi" w:hAnsiTheme="minorHAnsi" w:cstheme="minorHAnsi"/>
          <w:sz w:val="22"/>
          <w:szCs w:val="22"/>
        </w:rPr>
        <w:t xml:space="preserve"> working remote</w:t>
      </w:r>
      <w:r w:rsidRPr="005B7E83">
        <w:rPr>
          <w:rFonts w:asciiTheme="minorHAnsi" w:hAnsiTheme="minorHAnsi" w:cstheme="minorHAnsi"/>
          <w:sz w:val="22"/>
          <w:szCs w:val="22"/>
        </w:rPr>
        <w:t xml:space="preserve">, </w:t>
      </w:r>
      <w:r w:rsidR="00A16C55" w:rsidRPr="005B7E83">
        <w:rPr>
          <w:rFonts w:asciiTheme="minorHAnsi" w:hAnsiTheme="minorHAnsi" w:cstheme="minorHAnsi"/>
          <w:sz w:val="22"/>
          <w:szCs w:val="22"/>
        </w:rPr>
        <w:t>organizing</w:t>
      </w:r>
      <w:r w:rsidRPr="005B7E83">
        <w:rPr>
          <w:rFonts w:asciiTheme="minorHAnsi" w:hAnsiTheme="minorHAnsi" w:cstheme="minorHAnsi"/>
          <w:sz w:val="22"/>
          <w:szCs w:val="22"/>
        </w:rPr>
        <w:t xml:space="preserve"> </w:t>
      </w:r>
      <w:r w:rsidR="00D9645F" w:rsidRPr="005B7E83">
        <w:rPr>
          <w:rFonts w:asciiTheme="minorHAnsi" w:hAnsiTheme="minorHAnsi" w:cstheme="minorHAnsi"/>
          <w:sz w:val="22"/>
          <w:szCs w:val="22"/>
        </w:rPr>
        <w:t>regular</w:t>
      </w:r>
      <w:r w:rsidRPr="005B7E83">
        <w:rPr>
          <w:rFonts w:asciiTheme="minorHAnsi" w:hAnsiTheme="minorHAnsi" w:cstheme="minorHAnsi"/>
          <w:sz w:val="22"/>
          <w:szCs w:val="22"/>
        </w:rPr>
        <w:t xml:space="preserve"> weekly check-ins for the first</w:t>
      </w:r>
      <w:r w:rsidR="00D12353" w:rsidRPr="005B7E83">
        <w:rPr>
          <w:rFonts w:asciiTheme="minorHAnsi" w:hAnsiTheme="minorHAnsi" w:cstheme="minorHAnsi"/>
          <w:sz w:val="22"/>
          <w:szCs w:val="22"/>
        </w:rPr>
        <w:t xml:space="preserve"> several</w:t>
      </w:r>
      <w:r w:rsidRPr="005B7E83">
        <w:rPr>
          <w:rFonts w:asciiTheme="minorHAnsi" w:hAnsiTheme="minorHAnsi" w:cstheme="minorHAnsi"/>
          <w:sz w:val="22"/>
          <w:szCs w:val="22"/>
        </w:rPr>
        <w:t xml:space="preserve"> weeks </w:t>
      </w:r>
      <w:r w:rsidR="00D12353" w:rsidRPr="005B7E83">
        <w:rPr>
          <w:rFonts w:asciiTheme="minorHAnsi" w:hAnsiTheme="minorHAnsi" w:cstheme="minorHAnsi"/>
          <w:sz w:val="22"/>
          <w:szCs w:val="22"/>
        </w:rPr>
        <w:t>should</w:t>
      </w:r>
      <w:r w:rsidR="00A16C55" w:rsidRPr="005B7E83">
        <w:rPr>
          <w:rFonts w:asciiTheme="minorHAnsi" w:hAnsiTheme="minorHAnsi" w:cstheme="minorHAnsi"/>
          <w:sz w:val="22"/>
          <w:szCs w:val="22"/>
        </w:rPr>
        <w:t xml:space="preserve"> be carried out </w:t>
      </w:r>
      <w:r w:rsidRPr="005B7E83">
        <w:rPr>
          <w:rFonts w:asciiTheme="minorHAnsi" w:hAnsiTheme="minorHAnsi" w:cstheme="minorHAnsi"/>
          <w:sz w:val="22"/>
          <w:szCs w:val="22"/>
        </w:rPr>
        <w:t>to answer any questions</w:t>
      </w:r>
      <w:r w:rsidR="00D9645F" w:rsidRPr="005B7E83">
        <w:rPr>
          <w:rFonts w:asciiTheme="minorHAnsi" w:hAnsiTheme="minorHAnsi" w:cstheme="minorHAnsi"/>
          <w:sz w:val="22"/>
          <w:szCs w:val="22"/>
        </w:rPr>
        <w:t xml:space="preserve">/concerns </w:t>
      </w:r>
      <w:r w:rsidR="00A16C55" w:rsidRPr="005B7E83">
        <w:rPr>
          <w:rFonts w:asciiTheme="minorHAnsi" w:hAnsiTheme="minorHAnsi" w:cstheme="minorHAnsi"/>
          <w:sz w:val="22"/>
          <w:szCs w:val="22"/>
        </w:rPr>
        <w:t xml:space="preserve">so the new employee feels </w:t>
      </w:r>
      <w:r w:rsidRPr="005B7E83">
        <w:rPr>
          <w:rFonts w:asciiTheme="minorHAnsi" w:hAnsiTheme="minorHAnsi" w:cstheme="minorHAnsi"/>
          <w:sz w:val="22"/>
          <w:szCs w:val="22"/>
        </w:rPr>
        <w:t xml:space="preserve">included </w:t>
      </w:r>
      <w:r w:rsidR="00D12353" w:rsidRPr="005B7E83">
        <w:rPr>
          <w:rFonts w:asciiTheme="minorHAnsi" w:hAnsiTheme="minorHAnsi" w:cstheme="minorHAnsi"/>
          <w:sz w:val="22"/>
          <w:szCs w:val="22"/>
        </w:rPr>
        <w:t>and valued as a member of the Dartmouth community.</w:t>
      </w:r>
      <w:r w:rsidR="00044C58" w:rsidRPr="005B7E83">
        <w:rPr>
          <w:rFonts w:asciiTheme="minorHAnsi" w:hAnsiTheme="minorHAnsi" w:cstheme="minorHAnsi"/>
          <w:sz w:val="22"/>
          <w:szCs w:val="22"/>
        </w:rPr>
        <w:t xml:space="preserve"> </w:t>
      </w:r>
    </w:p>
    <w:sectPr w:rsidR="00441854" w:rsidRPr="005B7E83" w:rsidSect="00E943DE">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F521C" w14:textId="77777777" w:rsidR="00957960" w:rsidRDefault="00957960" w:rsidP="00BF788C">
      <w:pPr>
        <w:spacing w:after="0" w:line="240" w:lineRule="auto"/>
      </w:pPr>
      <w:r>
        <w:separator/>
      </w:r>
    </w:p>
  </w:endnote>
  <w:endnote w:type="continuationSeparator" w:id="0">
    <w:p w14:paraId="690EBB42" w14:textId="77777777" w:rsidR="00957960" w:rsidRDefault="00957960" w:rsidP="00BF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5F322" w14:textId="77777777" w:rsidR="00957960" w:rsidRDefault="00957960" w:rsidP="00BF788C">
      <w:pPr>
        <w:spacing w:after="0" w:line="240" w:lineRule="auto"/>
      </w:pPr>
      <w:r>
        <w:separator/>
      </w:r>
    </w:p>
  </w:footnote>
  <w:footnote w:type="continuationSeparator" w:id="0">
    <w:p w14:paraId="18573CBD" w14:textId="77777777" w:rsidR="00957960" w:rsidRDefault="00957960" w:rsidP="00BF7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8FCF" w14:textId="63AEFDF7" w:rsidR="00BF788C" w:rsidRDefault="00BF788C">
    <w:pPr>
      <w:pStyle w:val="Header"/>
    </w:pPr>
    <w:r>
      <w:rPr>
        <w:noProof/>
      </w:rPr>
      <w:drawing>
        <wp:anchor distT="0" distB="0" distL="114300" distR="114300" simplePos="0" relativeHeight="251658240" behindDoc="0" locked="0" layoutInCell="1" allowOverlap="1" wp14:anchorId="2A730636" wp14:editId="4C071328">
          <wp:simplePos x="0" y="0"/>
          <wp:positionH relativeFrom="column">
            <wp:posOffset>0</wp:posOffset>
          </wp:positionH>
          <wp:positionV relativeFrom="paragraph">
            <wp:posOffset>0</wp:posOffset>
          </wp:positionV>
          <wp:extent cx="779780" cy="62992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6299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93DAE"/>
    <w:multiLevelType w:val="multilevel"/>
    <w:tmpl w:val="E6246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13A7F"/>
    <w:multiLevelType w:val="hybridMultilevel"/>
    <w:tmpl w:val="84F0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84AEE"/>
    <w:multiLevelType w:val="hybridMultilevel"/>
    <w:tmpl w:val="7DC09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9B1D88"/>
    <w:multiLevelType w:val="hybridMultilevel"/>
    <w:tmpl w:val="88FE0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B2206B"/>
    <w:multiLevelType w:val="hybridMultilevel"/>
    <w:tmpl w:val="A73C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416A4"/>
    <w:multiLevelType w:val="hybridMultilevel"/>
    <w:tmpl w:val="78A86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D5559"/>
    <w:multiLevelType w:val="hybridMultilevel"/>
    <w:tmpl w:val="09C2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5617A"/>
    <w:multiLevelType w:val="hybridMultilevel"/>
    <w:tmpl w:val="94FAA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244227"/>
    <w:multiLevelType w:val="multilevel"/>
    <w:tmpl w:val="3B7A3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D1738"/>
    <w:multiLevelType w:val="hybridMultilevel"/>
    <w:tmpl w:val="5B30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202AD"/>
    <w:multiLevelType w:val="multilevel"/>
    <w:tmpl w:val="BB8A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64338"/>
    <w:multiLevelType w:val="multilevel"/>
    <w:tmpl w:val="1882B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07B5C"/>
    <w:multiLevelType w:val="hybridMultilevel"/>
    <w:tmpl w:val="30A0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3219D4"/>
    <w:multiLevelType w:val="hybridMultilevel"/>
    <w:tmpl w:val="4404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62096"/>
    <w:multiLevelType w:val="hybridMultilevel"/>
    <w:tmpl w:val="B5947B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2645C9"/>
    <w:multiLevelType w:val="hybridMultilevel"/>
    <w:tmpl w:val="E54C24F6"/>
    <w:lvl w:ilvl="0" w:tplc="F482CC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984F97"/>
    <w:multiLevelType w:val="multilevel"/>
    <w:tmpl w:val="58B21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8D7A47"/>
    <w:multiLevelType w:val="hybridMultilevel"/>
    <w:tmpl w:val="9824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C82A0E"/>
    <w:multiLevelType w:val="hybridMultilevel"/>
    <w:tmpl w:val="32CE7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7273AD1"/>
    <w:multiLevelType w:val="hybridMultilevel"/>
    <w:tmpl w:val="5A027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573C81"/>
    <w:multiLevelType w:val="multilevel"/>
    <w:tmpl w:val="DDE8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C65C49"/>
    <w:multiLevelType w:val="hybridMultilevel"/>
    <w:tmpl w:val="479E0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851DA8"/>
    <w:multiLevelType w:val="hybridMultilevel"/>
    <w:tmpl w:val="F200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E3380"/>
    <w:multiLevelType w:val="hybridMultilevel"/>
    <w:tmpl w:val="D946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E50383"/>
    <w:multiLevelType w:val="hybridMultilevel"/>
    <w:tmpl w:val="87B4A270"/>
    <w:lvl w:ilvl="0" w:tplc="F482C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010D7B"/>
    <w:multiLevelType w:val="hybridMultilevel"/>
    <w:tmpl w:val="B03689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0079E"/>
    <w:multiLevelType w:val="hybridMultilevel"/>
    <w:tmpl w:val="EEACE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D796581"/>
    <w:multiLevelType w:val="multilevel"/>
    <w:tmpl w:val="C8FC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5"/>
  </w:num>
  <w:num w:numId="4">
    <w:abstractNumId w:val="25"/>
  </w:num>
  <w:num w:numId="5">
    <w:abstractNumId w:val="9"/>
  </w:num>
  <w:num w:numId="6">
    <w:abstractNumId w:val="10"/>
  </w:num>
  <w:num w:numId="7">
    <w:abstractNumId w:val="20"/>
  </w:num>
  <w:num w:numId="8">
    <w:abstractNumId w:val="16"/>
  </w:num>
  <w:num w:numId="9">
    <w:abstractNumId w:val="8"/>
  </w:num>
  <w:num w:numId="10">
    <w:abstractNumId w:val="11"/>
  </w:num>
  <w:num w:numId="11">
    <w:abstractNumId w:val="0"/>
  </w:num>
  <w:num w:numId="12">
    <w:abstractNumId w:val="27"/>
  </w:num>
  <w:num w:numId="13">
    <w:abstractNumId w:val="14"/>
  </w:num>
  <w:num w:numId="14">
    <w:abstractNumId w:val="18"/>
  </w:num>
  <w:num w:numId="15">
    <w:abstractNumId w:val="17"/>
  </w:num>
  <w:num w:numId="16">
    <w:abstractNumId w:val="2"/>
  </w:num>
  <w:num w:numId="17">
    <w:abstractNumId w:val="1"/>
  </w:num>
  <w:num w:numId="18">
    <w:abstractNumId w:val="6"/>
  </w:num>
  <w:num w:numId="19">
    <w:abstractNumId w:val="3"/>
  </w:num>
  <w:num w:numId="20">
    <w:abstractNumId w:val="12"/>
  </w:num>
  <w:num w:numId="21">
    <w:abstractNumId w:val="26"/>
  </w:num>
  <w:num w:numId="22">
    <w:abstractNumId w:val="13"/>
  </w:num>
  <w:num w:numId="23">
    <w:abstractNumId w:val="4"/>
  </w:num>
  <w:num w:numId="24">
    <w:abstractNumId w:val="21"/>
  </w:num>
  <w:num w:numId="25">
    <w:abstractNumId w:val="15"/>
  </w:num>
  <w:num w:numId="26">
    <w:abstractNumId w:val="24"/>
  </w:num>
  <w:num w:numId="27">
    <w:abstractNumId w:val="2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86B"/>
    <w:rsid w:val="000401D1"/>
    <w:rsid w:val="0004446F"/>
    <w:rsid w:val="00044C58"/>
    <w:rsid w:val="0004736E"/>
    <w:rsid w:val="000A1C21"/>
    <w:rsid w:val="000F46A2"/>
    <w:rsid w:val="001145A6"/>
    <w:rsid w:val="00116A71"/>
    <w:rsid w:val="0015402C"/>
    <w:rsid w:val="00156F17"/>
    <w:rsid w:val="0016149B"/>
    <w:rsid w:val="001844F3"/>
    <w:rsid w:val="001851F6"/>
    <w:rsid w:val="00194D5B"/>
    <w:rsid w:val="001B3E66"/>
    <w:rsid w:val="001B6F97"/>
    <w:rsid w:val="001C2DBD"/>
    <w:rsid w:val="001C3945"/>
    <w:rsid w:val="001D646A"/>
    <w:rsid w:val="0022592D"/>
    <w:rsid w:val="0025065F"/>
    <w:rsid w:val="002547EF"/>
    <w:rsid w:val="00264C94"/>
    <w:rsid w:val="002873AD"/>
    <w:rsid w:val="0029033D"/>
    <w:rsid w:val="002A2ACB"/>
    <w:rsid w:val="002B1ECD"/>
    <w:rsid w:val="002B51A4"/>
    <w:rsid w:val="002B595C"/>
    <w:rsid w:val="002B7F0F"/>
    <w:rsid w:val="002C058C"/>
    <w:rsid w:val="002E0BD8"/>
    <w:rsid w:val="002E7699"/>
    <w:rsid w:val="00331B09"/>
    <w:rsid w:val="0033277C"/>
    <w:rsid w:val="00351110"/>
    <w:rsid w:val="00367789"/>
    <w:rsid w:val="003B3A59"/>
    <w:rsid w:val="003E59C5"/>
    <w:rsid w:val="004005C1"/>
    <w:rsid w:val="00417C51"/>
    <w:rsid w:val="0042119E"/>
    <w:rsid w:val="00441854"/>
    <w:rsid w:val="00444401"/>
    <w:rsid w:val="00446BBF"/>
    <w:rsid w:val="00450B50"/>
    <w:rsid w:val="00451E7B"/>
    <w:rsid w:val="00474497"/>
    <w:rsid w:val="004E1DE0"/>
    <w:rsid w:val="00514302"/>
    <w:rsid w:val="0055224D"/>
    <w:rsid w:val="00563557"/>
    <w:rsid w:val="00581CDE"/>
    <w:rsid w:val="00587667"/>
    <w:rsid w:val="005B7E83"/>
    <w:rsid w:val="005C5FE2"/>
    <w:rsid w:val="005E1B59"/>
    <w:rsid w:val="0063427C"/>
    <w:rsid w:val="0064018D"/>
    <w:rsid w:val="00655C5C"/>
    <w:rsid w:val="00662DBA"/>
    <w:rsid w:val="00665205"/>
    <w:rsid w:val="00672302"/>
    <w:rsid w:val="006B018A"/>
    <w:rsid w:val="006B58B7"/>
    <w:rsid w:val="006C6AD8"/>
    <w:rsid w:val="006D07DB"/>
    <w:rsid w:val="006E653E"/>
    <w:rsid w:val="006F39AC"/>
    <w:rsid w:val="007121B2"/>
    <w:rsid w:val="0071357E"/>
    <w:rsid w:val="00721E52"/>
    <w:rsid w:val="00723695"/>
    <w:rsid w:val="0074589A"/>
    <w:rsid w:val="00774A32"/>
    <w:rsid w:val="00784AA5"/>
    <w:rsid w:val="007E7BA9"/>
    <w:rsid w:val="007F0ED5"/>
    <w:rsid w:val="007F2D78"/>
    <w:rsid w:val="00837AF1"/>
    <w:rsid w:val="00841624"/>
    <w:rsid w:val="00855CD7"/>
    <w:rsid w:val="008A5CA3"/>
    <w:rsid w:val="008B0D93"/>
    <w:rsid w:val="008E6A98"/>
    <w:rsid w:val="00916AF4"/>
    <w:rsid w:val="0092406B"/>
    <w:rsid w:val="009274EC"/>
    <w:rsid w:val="00943979"/>
    <w:rsid w:val="00957960"/>
    <w:rsid w:val="00962F2D"/>
    <w:rsid w:val="009702FD"/>
    <w:rsid w:val="009A546B"/>
    <w:rsid w:val="009E5AC2"/>
    <w:rsid w:val="00A1067B"/>
    <w:rsid w:val="00A16C55"/>
    <w:rsid w:val="00A743AF"/>
    <w:rsid w:val="00A9141B"/>
    <w:rsid w:val="00A92F60"/>
    <w:rsid w:val="00A95F33"/>
    <w:rsid w:val="00AA66A8"/>
    <w:rsid w:val="00AC3AF5"/>
    <w:rsid w:val="00B00CEB"/>
    <w:rsid w:val="00B17CC6"/>
    <w:rsid w:val="00B56FC9"/>
    <w:rsid w:val="00B64BBC"/>
    <w:rsid w:val="00B65EE3"/>
    <w:rsid w:val="00B84871"/>
    <w:rsid w:val="00BA507F"/>
    <w:rsid w:val="00BD1C0B"/>
    <w:rsid w:val="00BF788C"/>
    <w:rsid w:val="00C249BC"/>
    <w:rsid w:val="00C55F6F"/>
    <w:rsid w:val="00C64187"/>
    <w:rsid w:val="00C712A0"/>
    <w:rsid w:val="00CA646F"/>
    <w:rsid w:val="00CC04D6"/>
    <w:rsid w:val="00D025AA"/>
    <w:rsid w:val="00D12353"/>
    <w:rsid w:val="00D160E8"/>
    <w:rsid w:val="00D32A86"/>
    <w:rsid w:val="00D51580"/>
    <w:rsid w:val="00D527B8"/>
    <w:rsid w:val="00D614E2"/>
    <w:rsid w:val="00D76488"/>
    <w:rsid w:val="00D91473"/>
    <w:rsid w:val="00D9645F"/>
    <w:rsid w:val="00DD12AF"/>
    <w:rsid w:val="00DD1584"/>
    <w:rsid w:val="00DE5267"/>
    <w:rsid w:val="00E055E3"/>
    <w:rsid w:val="00E2627B"/>
    <w:rsid w:val="00E401C3"/>
    <w:rsid w:val="00E943DE"/>
    <w:rsid w:val="00E9586B"/>
    <w:rsid w:val="00EB064F"/>
    <w:rsid w:val="00EC3A7D"/>
    <w:rsid w:val="00EF622C"/>
    <w:rsid w:val="00EF6D1F"/>
    <w:rsid w:val="00F02A8B"/>
    <w:rsid w:val="00F530D3"/>
    <w:rsid w:val="00F54DE0"/>
    <w:rsid w:val="00F55A82"/>
    <w:rsid w:val="00F55C0F"/>
    <w:rsid w:val="00F756F9"/>
    <w:rsid w:val="00F85FDD"/>
    <w:rsid w:val="00FA0D1F"/>
    <w:rsid w:val="00FD222C"/>
    <w:rsid w:val="00FD7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09A0C"/>
  <w15:chartTrackingRefBased/>
  <w15:docId w15:val="{1026B1BF-F0CD-4D79-8DC1-6EA2D67D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6A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C3A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C3A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5AC2"/>
    <w:rPr>
      <w:color w:val="0563C1" w:themeColor="hyperlink"/>
      <w:u w:val="single"/>
    </w:rPr>
  </w:style>
  <w:style w:type="character" w:styleId="UnresolvedMention">
    <w:name w:val="Unresolved Mention"/>
    <w:basedOn w:val="DefaultParagraphFont"/>
    <w:uiPriority w:val="99"/>
    <w:semiHidden/>
    <w:unhideWhenUsed/>
    <w:rsid w:val="009E5AC2"/>
    <w:rPr>
      <w:color w:val="605E5C"/>
      <w:shd w:val="clear" w:color="auto" w:fill="E1DFDD"/>
    </w:rPr>
  </w:style>
  <w:style w:type="character" w:customStyle="1" w:styleId="ember-view">
    <w:name w:val="ember-view"/>
    <w:basedOn w:val="DefaultParagraphFont"/>
    <w:rsid w:val="007F0ED5"/>
  </w:style>
  <w:style w:type="paragraph" w:styleId="ListParagraph">
    <w:name w:val="List Paragraph"/>
    <w:basedOn w:val="Normal"/>
    <w:uiPriority w:val="34"/>
    <w:qFormat/>
    <w:rsid w:val="00156F17"/>
    <w:pPr>
      <w:ind w:left="720"/>
      <w:contextualSpacing/>
    </w:pPr>
  </w:style>
  <w:style w:type="character" w:customStyle="1" w:styleId="Heading1Char">
    <w:name w:val="Heading 1 Char"/>
    <w:basedOn w:val="DefaultParagraphFont"/>
    <w:link w:val="Heading1"/>
    <w:uiPriority w:val="9"/>
    <w:rsid w:val="006C6AD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EC3A7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C3A7D"/>
    <w:rPr>
      <w:rFonts w:asciiTheme="majorHAnsi" w:eastAsiaTheme="majorEastAsia" w:hAnsiTheme="majorHAnsi" w:cstheme="majorBidi"/>
      <w:i/>
      <w:iCs/>
      <w:color w:val="2F5496" w:themeColor="accent1" w:themeShade="BF"/>
    </w:rPr>
  </w:style>
  <w:style w:type="character" w:customStyle="1" w:styleId="wntlo1">
    <w:name w:val="wntlo1"/>
    <w:basedOn w:val="DefaultParagraphFont"/>
    <w:rsid w:val="00EC3A7D"/>
  </w:style>
  <w:style w:type="paragraph" w:customStyle="1" w:styleId="zzjgfw">
    <w:name w:val="zzjgfw"/>
    <w:basedOn w:val="Normal"/>
    <w:rsid w:val="00EC3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al-link">
    <w:name w:val="internal-link"/>
    <w:basedOn w:val="DefaultParagraphFont"/>
    <w:rsid w:val="00EC3A7D"/>
  </w:style>
  <w:style w:type="paragraph" w:styleId="NormalWeb">
    <w:name w:val="Normal (Web)"/>
    <w:basedOn w:val="Normal"/>
    <w:uiPriority w:val="99"/>
    <w:unhideWhenUsed/>
    <w:rsid w:val="00EC3A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1ECD"/>
    <w:rPr>
      <w:b/>
      <w:bCs/>
    </w:rPr>
  </w:style>
  <w:style w:type="character" w:styleId="CommentReference">
    <w:name w:val="annotation reference"/>
    <w:basedOn w:val="DefaultParagraphFont"/>
    <w:uiPriority w:val="99"/>
    <w:semiHidden/>
    <w:unhideWhenUsed/>
    <w:rsid w:val="00D91473"/>
    <w:rPr>
      <w:sz w:val="16"/>
      <w:szCs w:val="16"/>
    </w:rPr>
  </w:style>
  <w:style w:type="paragraph" w:styleId="CommentText">
    <w:name w:val="annotation text"/>
    <w:basedOn w:val="Normal"/>
    <w:link w:val="CommentTextChar"/>
    <w:uiPriority w:val="99"/>
    <w:semiHidden/>
    <w:unhideWhenUsed/>
    <w:rsid w:val="00D91473"/>
    <w:pPr>
      <w:spacing w:line="240" w:lineRule="auto"/>
    </w:pPr>
    <w:rPr>
      <w:sz w:val="20"/>
      <w:szCs w:val="20"/>
    </w:rPr>
  </w:style>
  <w:style w:type="character" w:customStyle="1" w:styleId="CommentTextChar">
    <w:name w:val="Comment Text Char"/>
    <w:basedOn w:val="DefaultParagraphFont"/>
    <w:link w:val="CommentText"/>
    <w:uiPriority w:val="99"/>
    <w:semiHidden/>
    <w:rsid w:val="00D91473"/>
    <w:rPr>
      <w:sz w:val="20"/>
      <w:szCs w:val="20"/>
    </w:rPr>
  </w:style>
  <w:style w:type="paragraph" w:styleId="CommentSubject">
    <w:name w:val="annotation subject"/>
    <w:basedOn w:val="CommentText"/>
    <w:next w:val="CommentText"/>
    <w:link w:val="CommentSubjectChar"/>
    <w:uiPriority w:val="99"/>
    <w:semiHidden/>
    <w:unhideWhenUsed/>
    <w:rsid w:val="00D91473"/>
    <w:rPr>
      <w:b/>
      <w:bCs/>
    </w:rPr>
  </w:style>
  <w:style w:type="character" w:customStyle="1" w:styleId="CommentSubjectChar">
    <w:name w:val="Comment Subject Char"/>
    <w:basedOn w:val="CommentTextChar"/>
    <w:link w:val="CommentSubject"/>
    <w:uiPriority w:val="99"/>
    <w:semiHidden/>
    <w:rsid w:val="00D91473"/>
    <w:rPr>
      <w:b/>
      <w:bCs/>
      <w:sz w:val="20"/>
      <w:szCs w:val="20"/>
    </w:rPr>
  </w:style>
  <w:style w:type="paragraph" w:styleId="BalloonText">
    <w:name w:val="Balloon Text"/>
    <w:basedOn w:val="Normal"/>
    <w:link w:val="BalloonTextChar"/>
    <w:uiPriority w:val="99"/>
    <w:semiHidden/>
    <w:unhideWhenUsed/>
    <w:rsid w:val="00D91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473"/>
    <w:rPr>
      <w:rFonts w:ascii="Segoe UI" w:hAnsi="Segoe UI" w:cs="Segoe UI"/>
      <w:sz w:val="18"/>
      <w:szCs w:val="18"/>
    </w:rPr>
  </w:style>
  <w:style w:type="paragraph" w:styleId="Header">
    <w:name w:val="header"/>
    <w:basedOn w:val="Normal"/>
    <w:link w:val="HeaderChar"/>
    <w:uiPriority w:val="99"/>
    <w:unhideWhenUsed/>
    <w:rsid w:val="00BF7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88C"/>
  </w:style>
  <w:style w:type="paragraph" w:styleId="Footer">
    <w:name w:val="footer"/>
    <w:basedOn w:val="Normal"/>
    <w:link w:val="FooterChar"/>
    <w:uiPriority w:val="99"/>
    <w:unhideWhenUsed/>
    <w:rsid w:val="00BF7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95329">
      <w:bodyDiv w:val="1"/>
      <w:marLeft w:val="0"/>
      <w:marRight w:val="0"/>
      <w:marTop w:val="0"/>
      <w:marBottom w:val="0"/>
      <w:divBdr>
        <w:top w:val="none" w:sz="0" w:space="0" w:color="auto"/>
        <w:left w:val="none" w:sz="0" w:space="0" w:color="auto"/>
        <w:bottom w:val="none" w:sz="0" w:space="0" w:color="auto"/>
        <w:right w:val="none" w:sz="0" w:space="0" w:color="auto"/>
      </w:divBdr>
    </w:div>
    <w:div w:id="111676942">
      <w:bodyDiv w:val="1"/>
      <w:marLeft w:val="0"/>
      <w:marRight w:val="0"/>
      <w:marTop w:val="0"/>
      <w:marBottom w:val="0"/>
      <w:divBdr>
        <w:top w:val="none" w:sz="0" w:space="0" w:color="auto"/>
        <w:left w:val="none" w:sz="0" w:space="0" w:color="auto"/>
        <w:bottom w:val="none" w:sz="0" w:space="0" w:color="auto"/>
        <w:right w:val="none" w:sz="0" w:space="0" w:color="auto"/>
      </w:divBdr>
    </w:div>
    <w:div w:id="264967404">
      <w:bodyDiv w:val="1"/>
      <w:marLeft w:val="0"/>
      <w:marRight w:val="0"/>
      <w:marTop w:val="0"/>
      <w:marBottom w:val="0"/>
      <w:divBdr>
        <w:top w:val="none" w:sz="0" w:space="0" w:color="auto"/>
        <w:left w:val="none" w:sz="0" w:space="0" w:color="auto"/>
        <w:bottom w:val="none" w:sz="0" w:space="0" w:color="auto"/>
        <w:right w:val="none" w:sz="0" w:space="0" w:color="auto"/>
      </w:divBdr>
    </w:div>
    <w:div w:id="522978681">
      <w:bodyDiv w:val="1"/>
      <w:marLeft w:val="0"/>
      <w:marRight w:val="0"/>
      <w:marTop w:val="0"/>
      <w:marBottom w:val="0"/>
      <w:divBdr>
        <w:top w:val="none" w:sz="0" w:space="0" w:color="auto"/>
        <w:left w:val="none" w:sz="0" w:space="0" w:color="auto"/>
        <w:bottom w:val="none" w:sz="0" w:space="0" w:color="auto"/>
        <w:right w:val="none" w:sz="0" w:space="0" w:color="auto"/>
      </w:divBdr>
    </w:div>
    <w:div w:id="695737244">
      <w:bodyDiv w:val="1"/>
      <w:marLeft w:val="0"/>
      <w:marRight w:val="0"/>
      <w:marTop w:val="0"/>
      <w:marBottom w:val="0"/>
      <w:divBdr>
        <w:top w:val="none" w:sz="0" w:space="0" w:color="auto"/>
        <w:left w:val="none" w:sz="0" w:space="0" w:color="auto"/>
        <w:bottom w:val="none" w:sz="0" w:space="0" w:color="auto"/>
        <w:right w:val="none" w:sz="0" w:space="0" w:color="auto"/>
      </w:divBdr>
    </w:div>
    <w:div w:id="948128077">
      <w:bodyDiv w:val="1"/>
      <w:marLeft w:val="0"/>
      <w:marRight w:val="0"/>
      <w:marTop w:val="0"/>
      <w:marBottom w:val="0"/>
      <w:divBdr>
        <w:top w:val="none" w:sz="0" w:space="0" w:color="auto"/>
        <w:left w:val="none" w:sz="0" w:space="0" w:color="auto"/>
        <w:bottom w:val="none" w:sz="0" w:space="0" w:color="auto"/>
        <w:right w:val="none" w:sz="0" w:space="0" w:color="auto"/>
      </w:divBdr>
    </w:div>
    <w:div w:id="1130434850">
      <w:bodyDiv w:val="1"/>
      <w:marLeft w:val="0"/>
      <w:marRight w:val="0"/>
      <w:marTop w:val="0"/>
      <w:marBottom w:val="0"/>
      <w:divBdr>
        <w:top w:val="none" w:sz="0" w:space="0" w:color="auto"/>
        <w:left w:val="none" w:sz="0" w:space="0" w:color="auto"/>
        <w:bottom w:val="none" w:sz="0" w:space="0" w:color="auto"/>
        <w:right w:val="none" w:sz="0" w:space="0" w:color="auto"/>
      </w:divBdr>
    </w:div>
    <w:div w:id="1156992745">
      <w:bodyDiv w:val="1"/>
      <w:marLeft w:val="0"/>
      <w:marRight w:val="0"/>
      <w:marTop w:val="0"/>
      <w:marBottom w:val="0"/>
      <w:divBdr>
        <w:top w:val="none" w:sz="0" w:space="0" w:color="auto"/>
        <w:left w:val="none" w:sz="0" w:space="0" w:color="auto"/>
        <w:bottom w:val="none" w:sz="0" w:space="0" w:color="auto"/>
        <w:right w:val="none" w:sz="0" w:space="0" w:color="auto"/>
      </w:divBdr>
    </w:div>
    <w:div w:id="1675455749">
      <w:bodyDiv w:val="1"/>
      <w:marLeft w:val="0"/>
      <w:marRight w:val="0"/>
      <w:marTop w:val="0"/>
      <w:marBottom w:val="0"/>
      <w:divBdr>
        <w:top w:val="none" w:sz="0" w:space="0" w:color="auto"/>
        <w:left w:val="none" w:sz="0" w:space="0" w:color="auto"/>
        <w:bottom w:val="none" w:sz="0" w:space="0" w:color="auto"/>
        <w:right w:val="none" w:sz="0" w:space="0" w:color="auto"/>
      </w:divBdr>
    </w:div>
    <w:div w:id="1692221025">
      <w:bodyDiv w:val="1"/>
      <w:marLeft w:val="0"/>
      <w:marRight w:val="0"/>
      <w:marTop w:val="0"/>
      <w:marBottom w:val="0"/>
      <w:divBdr>
        <w:top w:val="none" w:sz="0" w:space="0" w:color="auto"/>
        <w:left w:val="none" w:sz="0" w:space="0" w:color="auto"/>
        <w:bottom w:val="none" w:sz="0" w:space="0" w:color="auto"/>
        <w:right w:val="none" w:sz="0" w:space="0" w:color="auto"/>
      </w:divBdr>
    </w:div>
    <w:div w:id="1719233257">
      <w:bodyDiv w:val="1"/>
      <w:marLeft w:val="0"/>
      <w:marRight w:val="0"/>
      <w:marTop w:val="0"/>
      <w:marBottom w:val="0"/>
      <w:divBdr>
        <w:top w:val="none" w:sz="0" w:space="0" w:color="auto"/>
        <w:left w:val="none" w:sz="0" w:space="0" w:color="auto"/>
        <w:bottom w:val="none" w:sz="0" w:space="0" w:color="auto"/>
        <w:right w:val="none" w:sz="0" w:space="0" w:color="auto"/>
      </w:divBdr>
    </w:div>
    <w:div w:id="187827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artmouth.edu/hrs/policy/"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ews.dartmouth.edu/sites/dart_news.prod/files/news/wysiwyg/temporary-telecommuting-agreement-2_0.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artmouth.zoom.u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dartmouth.edu/hrs/profldev/performance_manage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dmissions.dartmouth.edu/visit/virtual-to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1F6274E3265042BA03765593247C8A" ma:contentTypeVersion="13" ma:contentTypeDescription="Create a new document." ma:contentTypeScope="" ma:versionID="381d175bc7787446a10cb793ee4a56b5">
  <xsd:schema xmlns:xsd="http://www.w3.org/2001/XMLSchema" xmlns:xs="http://www.w3.org/2001/XMLSchema" xmlns:p="http://schemas.microsoft.com/office/2006/metadata/properties" xmlns:ns3="0b0e7fb7-153a-424f-97a9-fd40f4829f69" xmlns:ns4="bf086fe5-53aa-4f17-affb-b0bafb0e9874" targetNamespace="http://schemas.microsoft.com/office/2006/metadata/properties" ma:root="true" ma:fieldsID="808a71dc40eb1ff5df1d633b343b9d40" ns3:_="" ns4:_="">
    <xsd:import namespace="0b0e7fb7-153a-424f-97a9-fd40f4829f69"/>
    <xsd:import namespace="bf086fe5-53aa-4f17-affb-b0bafb0e98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0e7fb7-153a-424f-97a9-fd40f4829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86fe5-53aa-4f17-affb-b0bafb0e98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4026EB-A531-493C-926A-21E8DC37E266}">
  <ds:schemaRefs>
    <ds:schemaRef ds:uri="http://schemas.microsoft.com/sharepoint/v3/contenttype/forms"/>
  </ds:schemaRefs>
</ds:datastoreItem>
</file>

<file path=customXml/itemProps2.xml><?xml version="1.0" encoding="utf-8"?>
<ds:datastoreItem xmlns:ds="http://schemas.openxmlformats.org/officeDocument/2006/customXml" ds:itemID="{4237FB9E-85C9-494C-AD85-86F6ED97CD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160249-025B-422E-A33D-850EA8C53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0e7fb7-153a-424f-97a9-fd40f4829f69"/>
    <ds:schemaRef ds:uri="bf086fe5-53aa-4f17-affb-b0bafb0e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Hale</dc:creator>
  <cp:keywords/>
  <dc:description/>
  <cp:lastModifiedBy>Rabia Gandhi</cp:lastModifiedBy>
  <cp:revision>7</cp:revision>
  <dcterms:created xsi:type="dcterms:W3CDTF">2020-04-24T19:20:00Z</dcterms:created>
  <dcterms:modified xsi:type="dcterms:W3CDTF">2020-04-24T19:54:00Z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0x010100861F6274E3265042BA03765593247C8A</vt:lpwstr>
  </property>
</Properties>
</file>